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CD2" w:rsidRPr="001F6CD2" w:rsidRDefault="001F6CD2">
      <w:pPr>
        <w:pStyle w:val="ConsPlusTitle"/>
        <w:jc w:val="center"/>
        <w:outlineLvl w:val="0"/>
        <w:rPr>
          <w:rFonts w:ascii="Times New Roman" w:hAnsi="Times New Roman" w:cs="Times New Roman"/>
        </w:rPr>
      </w:pPr>
      <w:r w:rsidRPr="001F6CD2">
        <w:rPr>
          <w:rFonts w:ascii="Times New Roman" w:hAnsi="Times New Roman" w:cs="Times New Roman"/>
        </w:rPr>
        <w:t>АДМИНИСТРАЦИЯ ГОРОДА БЕЛГОРОДА</w:t>
      </w:r>
    </w:p>
    <w:p w:rsidR="001F6CD2" w:rsidRPr="001F6CD2" w:rsidRDefault="001F6CD2">
      <w:pPr>
        <w:pStyle w:val="ConsPlusTitle"/>
        <w:jc w:val="center"/>
        <w:rPr>
          <w:rFonts w:ascii="Times New Roman" w:hAnsi="Times New Roman" w:cs="Times New Roman"/>
        </w:rPr>
      </w:pP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ПОСТАНОВЛЕНИЕ</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от 30 ноября 2010 г. N 211</w:t>
      </w:r>
    </w:p>
    <w:p w:rsidR="001F6CD2" w:rsidRPr="001F6CD2" w:rsidRDefault="001F6CD2">
      <w:pPr>
        <w:pStyle w:val="ConsPlusTitle"/>
        <w:jc w:val="center"/>
        <w:rPr>
          <w:rFonts w:ascii="Times New Roman" w:hAnsi="Times New Roman" w:cs="Times New Roman"/>
        </w:rPr>
      </w:pP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О ПОРЯДКЕ СОЗДАНИЯ, РЕОРГАНИЗАЦИИ, ИЗМЕНЕНИЯ</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ТИПА И ЛИКВИДАЦИИ МУНИЦИПАЛЬНЫХ УЧРЕЖДЕНИЙ,</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УТВЕРЖДЕНИЯ УСТАВОВ И ВНЕСЕНИЯ В НИХ ИЗМЕНЕНИЙ</w:t>
      </w:r>
    </w:p>
    <w:p w:rsidR="001F6CD2" w:rsidRPr="001F6CD2" w:rsidRDefault="001F6CD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6CD2" w:rsidRPr="001F6CD2">
        <w:trPr>
          <w:jc w:val="center"/>
        </w:trPr>
        <w:tc>
          <w:tcPr>
            <w:tcW w:w="9294" w:type="dxa"/>
            <w:tcBorders>
              <w:top w:val="nil"/>
              <w:left w:val="single" w:sz="24" w:space="0" w:color="CED3F1"/>
              <w:bottom w:val="nil"/>
              <w:right w:val="single" w:sz="24" w:space="0" w:color="F4F3F8"/>
            </w:tcBorders>
            <w:shd w:val="clear" w:color="auto" w:fill="F4F3F8"/>
          </w:tcPr>
          <w:p w:rsidR="001F6CD2" w:rsidRPr="001F6CD2" w:rsidRDefault="001F6CD2">
            <w:pPr>
              <w:pStyle w:val="ConsPlusNormal"/>
              <w:jc w:val="center"/>
              <w:rPr>
                <w:rFonts w:ascii="Times New Roman" w:hAnsi="Times New Roman" w:cs="Times New Roman"/>
              </w:rPr>
            </w:pPr>
            <w:r w:rsidRPr="001F6CD2">
              <w:rPr>
                <w:rFonts w:ascii="Times New Roman" w:hAnsi="Times New Roman" w:cs="Times New Roman"/>
                <w:color w:val="392C69"/>
              </w:rPr>
              <w:t>Список изменяющих документов</w:t>
            </w:r>
          </w:p>
          <w:p w:rsidR="001F6CD2" w:rsidRPr="001F6CD2" w:rsidRDefault="001F6CD2">
            <w:pPr>
              <w:pStyle w:val="ConsPlusNormal"/>
              <w:jc w:val="center"/>
              <w:rPr>
                <w:rFonts w:ascii="Times New Roman" w:hAnsi="Times New Roman" w:cs="Times New Roman"/>
              </w:rPr>
            </w:pPr>
            <w:proofErr w:type="gramStart"/>
            <w:r w:rsidRPr="001F6CD2">
              <w:rPr>
                <w:rFonts w:ascii="Times New Roman" w:hAnsi="Times New Roman" w:cs="Times New Roman"/>
                <w:color w:val="392C69"/>
              </w:rPr>
              <w:t xml:space="preserve">(в ред. </w:t>
            </w:r>
            <w:hyperlink r:id="rId4" w:history="1">
              <w:r w:rsidRPr="001F6CD2">
                <w:rPr>
                  <w:rFonts w:ascii="Times New Roman" w:hAnsi="Times New Roman" w:cs="Times New Roman"/>
                  <w:color w:val="0000FF"/>
                </w:rPr>
                <w:t>постановления</w:t>
              </w:r>
            </w:hyperlink>
            <w:r w:rsidRPr="001F6CD2">
              <w:rPr>
                <w:rFonts w:ascii="Times New Roman" w:hAnsi="Times New Roman" w:cs="Times New Roman"/>
                <w:color w:val="392C69"/>
              </w:rPr>
              <w:t xml:space="preserve"> администрации города Белгорода</w:t>
            </w:r>
            <w:proofErr w:type="gramEnd"/>
          </w:p>
          <w:p w:rsidR="001F6CD2" w:rsidRPr="001F6CD2" w:rsidRDefault="001F6CD2">
            <w:pPr>
              <w:pStyle w:val="ConsPlusNormal"/>
              <w:jc w:val="center"/>
              <w:rPr>
                <w:rFonts w:ascii="Times New Roman" w:hAnsi="Times New Roman" w:cs="Times New Roman"/>
              </w:rPr>
            </w:pPr>
            <w:r w:rsidRPr="001F6CD2">
              <w:rPr>
                <w:rFonts w:ascii="Times New Roman" w:hAnsi="Times New Roman" w:cs="Times New Roman"/>
                <w:color w:val="392C69"/>
              </w:rPr>
              <w:t>от 25.04.2013 N 106)</w:t>
            </w:r>
          </w:p>
        </w:tc>
      </w:tr>
    </w:tbl>
    <w:p w:rsidR="001F6CD2" w:rsidRPr="001F6CD2" w:rsidRDefault="001F6CD2">
      <w:pPr>
        <w:pStyle w:val="ConsPlusNormal"/>
        <w:jc w:val="center"/>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proofErr w:type="gramStart"/>
      <w:r w:rsidRPr="001F6CD2">
        <w:rPr>
          <w:rFonts w:ascii="Times New Roman" w:hAnsi="Times New Roman" w:cs="Times New Roman"/>
        </w:rPr>
        <w:t xml:space="preserve">В соответствии с Федеральным </w:t>
      </w:r>
      <w:hyperlink r:id="rId5" w:history="1">
        <w:r w:rsidRPr="001F6CD2">
          <w:rPr>
            <w:rFonts w:ascii="Times New Roman" w:hAnsi="Times New Roman" w:cs="Times New Roman"/>
            <w:color w:val="0000FF"/>
          </w:rPr>
          <w:t>законом</w:t>
        </w:r>
      </w:hyperlink>
      <w:r w:rsidRPr="001F6CD2">
        <w:rPr>
          <w:rFonts w:ascii="Times New Roman" w:hAnsi="Times New Roman" w:cs="Times New Roman"/>
        </w:rPr>
        <w:t xml:space="preserve">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целях реализации пункта 3 плана мероприятий по совершенствованию правового положения муниципальных учреждений, утвержденного распоряжением администрации города Белгорода от 30 ноября 2010 года N 5215 "Об утверждении плана мероприятий по</w:t>
      </w:r>
      <w:proofErr w:type="gramEnd"/>
      <w:r w:rsidRPr="001F6CD2">
        <w:rPr>
          <w:rFonts w:ascii="Times New Roman" w:hAnsi="Times New Roman" w:cs="Times New Roman"/>
        </w:rPr>
        <w:t xml:space="preserve"> реализации Федерального закона от 8 мая 2010 года N 83-ФЗ", постановляю:</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 xml:space="preserve">1. Утвердить </w:t>
      </w:r>
      <w:hyperlink w:anchor="P36" w:history="1">
        <w:r w:rsidRPr="001F6CD2">
          <w:rPr>
            <w:rFonts w:ascii="Times New Roman" w:hAnsi="Times New Roman" w:cs="Times New Roman"/>
            <w:color w:val="0000FF"/>
          </w:rPr>
          <w:t>порядок</w:t>
        </w:r>
      </w:hyperlink>
      <w:r w:rsidRPr="001F6CD2">
        <w:rPr>
          <w:rFonts w:ascii="Times New Roman" w:hAnsi="Times New Roman" w:cs="Times New Roman"/>
        </w:rPr>
        <w:t xml:space="preserve"> создания, реорганизации, изменения типа и ликвидации муниципальных учреждений города Белгорода, а также утверждения уставов муниципальных учреждений и внесения в них изменений (прилагается).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2. Управлению информации и общественных связей администрации города (Морозов А.В.) обеспечить опубликование настоящего постановления в газете "Наш Белгород".</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3. Настоящее постановление вступает в силу с 1 января 2011 г.</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 xml:space="preserve">4. </w:t>
      </w:r>
      <w:proofErr w:type="gramStart"/>
      <w:r w:rsidRPr="001F6CD2">
        <w:rPr>
          <w:rFonts w:ascii="Times New Roman" w:hAnsi="Times New Roman" w:cs="Times New Roman"/>
        </w:rPr>
        <w:t>Контроль за</w:t>
      </w:r>
      <w:proofErr w:type="gramEnd"/>
      <w:r w:rsidRPr="001F6CD2">
        <w:rPr>
          <w:rFonts w:ascii="Times New Roman" w:hAnsi="Times New Roman" w:cs="Times New Roman"/>
        </w:rPr>
        <w:t xml:space="preserve"> исполнением настоящего постановления возложить на заместителя главы администрации - руководителя аппарата администрации города </w:t>
      </w:r>
      <w:proofErr w:type="spellStart"/>
      <w:r w:rsidRPr="001F6CD2">
        <w:rPr>
          <w:rFonts w:ascii="Times New Roman" w:hAnsi="Times New Roman" w:cs="Times New Roman"/>
        </w:rPr>
        <w:t>В.И.Скурятина</w:t>
      </w:r>
      <w:proofErr w:type="spellEnd"/>
      <w:r w:rsidRPr="001F6CD2">
        <w:rPr>
          <w:rFonts w:ascii="Times New Roman" w:hAnsi="Times New Roman" w:cs="Times New Roman"/>
        </w:rPr>
        <w:t>.</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Глава администрации</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города Белгорода</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В.ПОТРЯСАЕВ</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Default="001F6CD2">
      <w:pPr>
        <w:pStyle w:val="ConsPlusNormal"/>
        <w:ind w:firstLine="540"/>
        <w:jc w:val="both"/>
      </w:pPr>
    </w:p>
    <w:p w:rsidR="001F6CD2" w:rsidRPr="001F6CD2" w:rsidRDefault="001F6CD2">
      <w:pPr>
        <w:pStyle w:val="ConsPlusNormal"/>
        <w:jc w:val="right"/>
        <w:outlineLvl w:val="0"/>
        <w:rPr>
          <w:rFonts w:ascii="Times New Roman" w:hAnsi="Times New Roman" w:cs="Times New Roman"/>
        </w:rPr>
      </w:pPr>
      <w:r w:rsidRPr="001F6CD2">
        <w:rPr>
          <w:rFonts w:ascii="Times New Roman" w:hAnsi="Times New Roman" w:cs="Times New Roman"/>
        </w:rPr>
        <w:lastRenderedPageBreak/>
        <w:t>Утвержден</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постановлением</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администрации города Белгорода</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от 30 ноября 2010 г. N 211</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Title"/>
        <w:jc w:val="center"/>
        <w:rPr>
          <w:rFonts w:ascii="Times New Roman" w:hAnsi="Times New Roman" w:cs="Times New Roman"/>
        </w:rPr>
      </w:pPr>
      <w:bookmarkStart w:id="0" w:name="P36"/>
      <w:bookmarkEnd w:id="0"/>
      <w:r w:rsidRPr="001F6CD2">
        <w:rPr>
          <w:rFonts w:ascii="Times New Roman" w:hAnsi="Times New Roman" w:cs="Times New Roman"/>
        </w:rPr>
        <w:t>ПОРЯДОК</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СОЗДАНИЯ, РЕОРГАНИЗАЦИИ, ИЗМЕНЕНИЯ ТИПА И ЛИКВИДАЦИИ</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МУНИЦИПАЛЬНЫХ УЧРЕЖДЕНИЙ ГОРОДА БЕЛГОРОДА,</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А ТАКЖЕ УТВЕРЖДЕНИЯ УСТАВОВ МУНИЦИПАЛЬНЫХ</w:t>
      </w:r>
    </w:p>
    <w:p w:rsidR="001F6CD2" w:rsidRPr="001F6CD2" w:rsidRDefault="001F6CD2">
      <w:pPr>
        <w:pStyle w:val="ConsPlusTitle"/>
        <w:jc w:val="center"/>
        <w:rPr>
          <w:rFonts w:ascii="Times New Roman" w:hAnsi="Times New Roman" w:cs="Times New Roman"/>
        </w:rPr>
      </w:pPr>
      <w:r w:rsidRPr="001F6CD2">
        <w:rPr>
          <w:rFonts w:ascii="Times New Roman" w:hAnsi="Times New Roman" w:cs="Times New Roman"/>
        </w:rPr>
        <w:t>УЧРЕЖДЕНИЙ И ВНЕСЕНИЯ В НИХ ИЗМЕНЕНИЙ</w:t>
      </w:r>
    </w:p>
    <w:p w:rsidR="001F6CD2" w:rsidRPr="001F6CD2" w:rsidRDefault="001F6CD2">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1F6CD2" w:rsidRPr="001F6CD2">
        <w:trPr>
          <w:jc w:val="center"/>
        </w:trPr>
        <w:tc>
          <w:tcPr>
            <w:tcW w:w="9294" w:type="dxa"/>
            <w:tcBorders>
              <w:top w:val="nil"/>
              <w:left w:val="single" w:sz="24" w:space="0" w:color="CED3F1"/>
              <w:bottom w:val="nil"/>
              <w:right w:val="single" w:sz="24" w:space="0" w:color="F4F3F8"/>
            </w:tcBorders>
            <w:shd w:val="clear" w:color="auto" w:fill="F4F3F8"/>
          </w:tcPr>
          <w:p w:rsidR="001F6CD2" w:rsidRPr="001F6CD2" w:rsidRDefault="001F6CD2">
            <w:pPr>
              <w:pStyle w:val="ConsPlusNormal"/>
              <w:jc w:val="center"/>
              <w:rPr>
                <w:rFonts w:ascii="Times New Roman" w:hAnsi="Times New Roman" w:cs="Times New Roman"/>
              </w:rPr>
            </w:pPr>
            <w:r w:rsidRPr="001F6CD2">
              <w:rPr>
                <w:rFonts w:ascii="Times New Roman" w:hAnsi="Times New Roman" w:cs="Times New Roman"/>
                <w:color w:val="392C69"/>
              </w:rPr>
              <w:t>Список изменяющих документов</w:t>
            </w:r>
          </w:p>
          <w:p w:rsidR="001F6CD2" w:rsidRPr="001F6CD2" w:rsidRDefault="001F6CD2">
            <w:pPr>
              <w:pStyle w:val="ConsPlusNormal"/>
              <w:jc w:val="center"/>
              <w:rPr>
                <w:rFonts w:ascii="Times New Roman" w:hAnsi="Times New Roman" w:cs="Times New Roman"/>
              </w:rPr>
            </w:pPr>
            <w:proofErr w:type="gramStart"/>
            <w:r w:rsidRPr="001F6CD2">
              <w:rPr>
                <w:rFonts w:ascii="Times New Roman" w:hAnsi="Times New Roman" w:cs="Times New Roman"/>
                <w:color w:val="392C69"/>
              </w:rPr>
              <w:t xml:space="preserve">(в ред. </w:t>
            </w:r>
            <w:hyperlink r:id="rId6" w:history="1">
              <w:r w:rsidRPr="001F6CD2">
                <w:rPr>
                  <w:rFonts w:ascii="Times New Roman" w:hAnsi="Times New Roman" w:cs="Times New Roman"/>
                  <w:color w:val="0000FF"/>
                </w:rPr>
                <w:t>постановления</w:t>
              </w:r>
            </w:hyperlink>
            <w:r w:rsidRPr="001F6CD2">
              <w:rPr>
                <w:rFonts w:ascii="Times New Roman" w:hAnsi="Times New Roman" w:cs="Times New Roman"/>
                <w:color w:val="392C69"/>
              </w:rPr>
              <w:t xml:space="preserve"> администрации города Белгорода</w:t>
            </w:r>
            <w:proofErr w:type="gramEnd"/>
          </w:p>
          <w:p w:rsidR="001F6CD2" w:rsidRPr="001F6CD2" w:rsidRDefault="001F6CD2">
            <w:pPr>
              <w:pStyle w:val="ConsPlusNormal"/>
              <w:jc w:val="center"/>
              <w:rPr>
                <w:rFonts w:ascii="Times New Roman" w:hAnsi="Times New Roman" w:cs="Times New Roman"/>
              </w:rPr>
            </w:pPr>
            <w:r w:rsidRPr="001F6CD2">
              <w:rPr>
                <w:rFonts w:ascii="Times New Roman" w:hAnsi="Times New Roman" w:cs="Times New Roman"/>
                <w:color w:val="392C69"/>
              </w:rPr>
              <w:t>от 25.04.2013 N 106)</w:t>
            </w:r>
          </w:p>
        </w:tc>
      </w:tr>
    </w:tbl>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r w:rsidRPr="001F6CD2">
        <w:rPr>
          <w:rFonts w:ascii="Times New Roman" w:hAnsi="Times New Roman" w:cs="Times New Roman"/>
        </w:rPr>
        <w:t>1. Общие положения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 xml:space="preserve">1.1. </w:t>
      </w:r>
      <w:proofErr w:type="gramStart"/>
      <w:r w:rsidRPr="001F6CD2">
        <w:rPr>
          <w:rFonts w:ascii="Times New Roman" w:hAnsi="Times New Roman" w:cs="Times New Roman"/>
        </w:rPr>
        <w:t xml:space="preserve">Настоящий Порядок, разработанный в соответствии с </w:t>
      </w:r>
      <w:hyperlink r:id="rId7" w:history="1">
        <w:r w:rsidRPr="001F6CD2">
          <w:rPr>
            <w:rFonts w:ascii="Times New Roman" w:hAnsi="Times New Roman" w:cs="Times New Roman"/>
            <w:color w:val="0000FF"/>
          </w:rPr>
          <w:t>пунктом 2 статьи 13</w:t>
        </w:r>
      </w:hyperlink>
      <w:r w:rsidRPr="001F6CD2">
        <w:rPr>
          <w:rFonts w:ascii="Times New Roman" w:hAnsi="Times New Roman" w:cs="Times New Roman"/>
        </w:rPr>
        <w:t xml:space="preserve">, </w:t>
      </w:r>
      <w:hyperlink r:id="rId8" w:history="1">
        <w:r w:rsidRPr="001F6CD2">
          <w:rPr>
            <w:rFonts w:ascii="Times New Roman" w:hAnsi="Times New Roman" w:cs="Times New Roman"/>
            <w:color w:val="0000FF"/>
          </w:rPr>
          <w:t>пунктами 1.1</w:t>
        </w:r>
      </w:hyperlink>
      <w:r w:rsidRPr="001F6CD2">
        <w:rPr>
          <w:rFonts w:ascii="Times New Roman" w:hAnsi="Times New Roman" w:cs="Times New Roman"/>
        </w:rPr>
        <w:t xml:space="preserve">, </w:t>
      </w:r>
      <w:hyperlink r:id="rId9" w:history="1">
        <w:r w:rsidRPr="001F6CD2">
          <w:rPr>
            <w:rFonts w:ascii="Times New Roman" w:hAnsi="Times New Roman" w:cs="Times New Roman"/>
            <w:color w:val="0000FF"/>
          </w:rPr>
          <w:t>4 статьи 14</w:t>
        </w:r>
      </w:hyperlink>
      <w:r w:rsidRPr="001F6CD2">
        <w:rPr>
          <w:rFonts w:ascii="Times New Roman" w:hAnsi="Times New Roman" w:cs="Times New Roman"/>
        </w:rPr>
        <w:t xml:space="preserve">, </w:t>
      </w:r>
      <w:hyperlink r:id="rId10" w:history="1">
        <w:r w:rsidRPr="001F6CD2">
          <w:rPr>
            <w:rFonts w:ascii="Times New Roman" w:hAnsi="Times New Roman" w:cs="Times New Roman"/>
            <w:color w:val="0000FF"/>
          </w:rPr>
          <w:t>пунктом 2.1 статьи 16</w:t>
        </w:r>
      </w:hyperlink>
      <w:r w:rsidRPr="001F6CD2">
        <w:rPr>
          <w:rFonts w:ascii="Times New Roman" w:hAnsi="Times New Roman" w:cs="Times New Roman"/>
        </w:rPr>
        <w:t xml:space="preserve">, </w:t>
      </w:r>
      <w:hyperlink r:id="rId11" w:history="1">
        <w:r w:rsidRPr="001F6CD2">
          <w:rPr>
            <w:rFonts w:ascii="Times New Roman" w:hAnsi="Times New Roman" w:cs="Times New Roman"/>
            <w:color w:val="0000FF"/>
          </w:rPr>
          <w:t>пунктом 2 статьи 17.1</w:t>
        </w:r>
      </w:hyperlink>
      <w:r w:rsidRPr="001F6CD2">
        <w:rPr>
          <w:rFonts w:ascii="Times New Roman" w:hAnsi="Times New Roman" w:cs="Times New Roman"/>
        </w:rPr>
        <w:t xml:space="preserve">, </w:t>
      </w:r>
      <w:hyperlink r:id="rId12" w:history="1">
        <w:r w:rsidRPr="001F6CD2">
          <w:rPr>
            <w:rFonts w:ascii="Times New Roman" w:hAnsi="Times New Roman" w:cs="Times New Roman"/>
            <w:color w:val="0000FF"/>
          </w:rPr>
          <w:t>пунктом 5 статьи 18</w:t>
        </w:r>
      </w:hyperlink>
      <w:r w:rsidRPr="001F6CD2">
        <w:rPr>
          <w:rFonts w:ascii="Times New Roman" w:hAnsi="Times New Roman" w:cs="Times New Roman"/>
        </w:rPr>
        <w:t xml:space="preserve"> и </w:t>
      </w:r>
      <w:hyperlink r:id="rId13" w:history="1">
        <w:r w:rsidRPr="001F6CD2">
          <w:rPr>
            <w:rFonts w:ascii="Times New Roman" w:hAnsi="Times New Roman" w:cs="Times New Roman"/>
            <w:color w:val="0000FF"/>
          </w:rPr>
          <w:t>пунктом 1 статьи 19.1</w:t>
        </w:r>
      </w:hyperlink>
      <w:r w:rsidRPr="001F6CD2">
        <w:rPr>
          <w:rFonts w:ascii="Times New Roman" w:hAnsi="Times New Roman" w:cs="Times New Roman"/>
        </w:rPr>
        <w:t xml:space="preserve"> Федерального закона "О некоммерческих организациях", </w:t>
      </w:r>
      <w:hyperlink r:id="rId14" w:history="1">
        <w:r w:rsidRPr="001F6CD2">
          <w:rPr>
            <w:rFonts w:ascii="Times New Roman" w:hAnsi="Times New Roman" w:cs="Times New Roman"/>
            <w:color w:val="0000FF"/>
          </w:rPr>
          <w:t>частью 2 статьи 5</w:t>
        </w:r>
      </w:hyperlink>
      <w:r w:rsidRPr="001F6CD2">
        <w:rPr>
          <w:rFonts w:ascii="Times New Roman" w:hAnsi="Times New Roman" w:cs="Times New Roman"/>
        </w:rPr>
        <w:t xml:space="preserve"> и </w:t>
      </w:r>
      <w:hyperlink r:id="rId15" w:history="1">
        <w:r w:rsidRPr="001F6CD2">
          <w:rPr>
            <w:rFonts w:ascii="Times New Roman" w:hAnsi="Times New Roman" w:cs="Times New Roman"/>
            <w:color w:val="0000FF"/>
          </w:rPr>
          <w:t>частью 5 статьи 18</w:t>
        </w:r>
      </w:hyperlink>
      <w:r w:rsidRPr="001F6CD2">
        <w:rPr>
          <w:rFonts w:ascii="Times New Roman" w:hAnsi="Times New Roman" w:cs="Times New Roman"/>
        </w:rPr>
        <w:t xml:space="preserve"> Федерального закона "Об автономных учреждениях", </w:t>
      </w:r>
      <w:hyperlink r:id="rId16" w:history="1">
        <w:r w:rsidRPr="001F6CD2">
          <w:rPr>
            <w:rFonts w:ascii="Times New Roman" w:hAnsi="Times New Roman" w:cs="Times New Roman"/>
            <w:color w:val="0000FF"/>
          </w:rPr>
          <w:t>частью 15 статьи 31</w:t>
        </w:r>
      </w:hyperlink>
      <w:r w:rsidRPr="001F6CD2">
        <w:rPr>
          <w:rFonts w:ascii="Times New Roman" w:hAnsi="Times New Roman" w:cs="Times New Roman"/>
        </w:rPr>
        <w:t xml:space="preserve"> Федерального закона "О внесении изменений</w:t>
      </w:r>
      <w:proofErr w:type="gramEnd"/>
      <w:r w:rsidRPr="001F6CD2">
        <w:rPr>
          <w:rFonts w:ascii="Times New Roman" w:hAnsi="Times New Roman" w:cs="Times New Roman"/>
        </w:rPr>
        <w:t xml:space="preserve"> </w:t>
      </w:r>
      <w:proofErr w:type="gramStart"/>
      <w:r w:rsidRPr="001F6CD2">
        <w:rPr>
          <w:rFonts w:ascii="Times New Roman" w:hAnsi="Times New Roman" w:cs="Times New Roman"/>
        </w:rPr>
        <w:t>в отдельные законодательные акты Российской Федерации в связи с совершенствованием правового положения государственных (муниципальных) учреждений", устанавливает процедуры создания, реорганизации, изменения типа и ликвидации муниципальных казенных, бюджетных и автономных учреждений, которые созданы (планируется создать) на базе имущества, находящегося в муниципальной собственности (далее - муниципальные учреждения), а также утверждения уставов муниципальных учреждений и внесения в них изменений.</w:t>
      </w:r>
      <w:proofErr w:type="gramEnd"/>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r w:rsidRPr="001F6CD2">
        <w:rPr>
          <w:rFonts w:ascii="Times New Roman" w:hAnsi="Times New Roman" w:cs="Times New Roman"/>
        </w:rPr>
        <w:t>2. Создание муниципального учреждения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2.1. Муниципальное учреждение может быть создано путем его учреждения или путем изменения типа существующего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2.2. Решение о создании муниципального учреждения путем его учреждения принимается органом местного самоуправления города Белгорода, уполномоченным на осуществление функций и полномочий учредителя муниципальных учреждений (далее - уполномоченный орган) в форме распоряжения, и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создаваемого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основные цели деятельности создаваемого муниципального учреждения, определенные в соответствии с действующим законодательством;</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который будет осуществлять функции и полномочия учредителя создаваемого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предельную штатную численность работников (для казенного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перечень мероприятий по созданию муниципального учреждения с указанием сроков их проведения.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2.3. Проект распоряжения о создании муниципального учреждения подготавливается отраслевым (функциональным) органом администрации города Белгорода, в ведении которого </w:t>
      </w:r>
      <w:r w:rsidRPr="001F6CD2">
        <w:rPr>
          <w:rFonts w:ascii="Times New Roman" w:hAnsi="Times New Roman" w:cs="Times New Roman"/>
        </w:rPr>
        <w:lastRenderedPageBreak/>
        <w:t>будет находиться муниципальное учреждение.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2.4. Одновременно с проектом распоряжения о создании муниципального учреждения представляется пояснительная записка, которая должна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обоснование целесообразности создания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 предоставлении создаваемому муниципальному учреждению права выполнять муниципальные функции (для казенного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2.5. Проект распоряжения подготавливается в порядке и сроки установленные </w:t>
      </w:r>
      <w:hyperlink r:id="rId17" w:history="1">
        <w:r w:rsidRPr="001F6CD2">
          <w:rPr>
            <w:rFonts w:ascii="Times New Roman" w:hAnsi="Times New Roman" w:cs="Times New Roman"/>
            <w:color w:val="0000FF"/>
          </w:rPr>
          <w:t>постановлением</w:t>
        </w:r>
      </w:hyperlink>
      <w:r w:rsidRPr="001F6CD2">
        <w:rPr>
          <w:rFonts w:ascii="Times New Roman" w:hAnsi="Times New Roman" w:cs="Times New Roman"/>
        </w:rPr>
        <w:t xml:space="preserve"> администрации города Белгорода от 11.11.2002 N 1538 "О порядке подготовки нормативных правовых и распорядительных актов администрации города".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2.6. После издания распоряжения о создании муниципального учреждения соответствующим распоряжением утверждается устав этого муниципального учреждения в соответствии с </w:t>
      </w:r>
      <w:hyperlink w:anchor="P140" w:history="1">
        <w:r w:rsidRPr="001F6CD2">
          <w:rPr>
            <w:rFonts w:ascii="Times New Roman" w:hAnsi="Times New Roman" w:cs="Times New Roman"/>
            <w:color w:val="0000FF"/>
          </w:rPr>
          <w:t>разделом 6</w:t>
        </w:r>
      </w:hyperlink>
      <w:r w:rsidRPr="001F6CD2">
        <w:rPr>
          <w:rFonts w:ascii="Times New Roman" w:hAnsi="Times New Roman" w:cs="Times New Roman"/>
        </w:rPr>
        <w:t xml:space="preserve"> настоящего Порядка.</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r w:rsidRPr="001F6CD2">
        <w:rPr>
          <w:rFonts w:ascii="Times New Roman" w:hAnsi="Times New Roman" w:cs="Times New Roman"/>
        </w:rPr>
        <w:t>3. Реорганизация муниципального учреждения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3.1. Реорганизация муниципального учреждения может быть осуществлена в форме его слияния, присоединения, разделения или выделения.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3.2. Решение о реорганизации муниципального учреждения принимается уполномоченным органом в форме распоряжения, которое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муниципальных учреждений, участвующих в процессе реорганизации, с указанием их типов;</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форму реорганизации;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муниципального учреждения (учреждений) после завершения процесса реорганизации;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реорганизуемого муниципального учреждения (учреждений);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об изменении (сохранении) основных целей деятельности реорганизуемого учреждения (учреждений);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об изменении (сохранении) штатной численности (для казенных учреждений);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перечень мероприятий по реорганизации муниципального учреждения с указанием сроков их проведения.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3.3. Проект распоряжения о реорганизации муниципальных учреждений подготавливается отраслевым (функциональным) органом администрации города Белгорода, в ведении которого находится соответствующее муниципальное учреждение.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3.4. Принятие уполномоченным органом решения о реорганизации муниципального учреждения (учреждений)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отраслевому (функциональному) органу администрации города Белгорода, в ведении которого находятся реорганизуемые муниципальные учреждения.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r w:rsidRPr="001F6CD2">
        <w:rPr>
          <w:rFonts w:ascii="Times New Roman" w:hAnsi="Times New Roman" w:cs="Times New Roman"/>
        </w:rPr>
        <w:t>4. Изменение типа муниципального учреждения</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lastRenderedPageBreak/>
        <w:t>4.1. Изменение типа муниципального учреждения не является его реорганизацией.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4.2. Изменения типа муниципального учреждения в целях создания муниципального казенного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4.2.1. Решение об изменении типа муниципального учреждения в целях создания муниципального казенного учреждения принимается уполномоченным органом в форме распоряжения и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существующего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создаваемого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об изменении (сохранении) основных целей деятельности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об изменении (сохранении) штатной численности;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перечень мероприятий по созданию муниципального учреждения с указанием сроков их проведения.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4.2.2. Проект распоряжения об изменении типа муниципального учреждения в целях создания муниципального казенного учреждения подготавливается отраслевым (функциональным) органом администрации города Белгорода, в ведении которого находится муниципальное учреждение.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4.2.3. Одновременно с проектом распоряжения об изменении типа муниципального учреждения в целях создания муниципального казенного учреждения представляется пояснительная записка, содержащая обоснование целесообразности изменения типа муниципального учреждения и информацию о кредиторской задолженности учреждения (в том числе просроченной).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4.2.4. Если изменение типа муниципального казенного учреждения приведет к невозможности осуществления создаваемым путем изменения типа муниципальным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4.3. Изменение типа муниципального учреждения в целях создания муниципального бюджетного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4.3.1. Решение об изменении типа муниципального учреждения в целях создания муниципального бюджетного учреждения принимается уполномоченным органом в форме распоряжения и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существующего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создаваемого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об изменении (сохранении) основных целей деятельности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перечень мероприятий по созданию муниципального учреждения с указанием сроков их проведения.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lastRenderedPageBreak/>
        <w:t>4.3.2. Проект распоряжения об изменении типа муниципального учреждения в целях создания муниципального бюджетного учреждения подготавливается отраслевым (функциональным) органом администрации города Белгорода, в ведении которого находится муниципальное учреждение.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4.4. Изменение типа муниципального учреждения в целях создания муниципального автономного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4.4.1 Решение об изменении типа муниципального учреждения в целях создания муниципального автономного учреждения принимается уполномоченным органом в форме распоряжения и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существующего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создаваемого муниципального учреждения с указанием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перечень мероприятий по созданию автономного учреждения с указанием сроков их проведения.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4.4.2. Отраслевой (функциональный) орган администрации, в ведении которого находится муниципальное учреждение, подготавливает предложение о создании автономного учреждения путем изменения типа существующего муниципального учреждения по согласованию с органом, на который возложено управление муниципальным имуществом.</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4.4.3. </w:t>
      </w:r>
      <w:hyperlink r:id="rId18" w:history="1">
        <w:r w:rsidRPr="001F6CD2">
          <w:rPr>
            <w:rFonts w:ascii="Times New Roman" w:hAnsi="Times New Roman" w:cs="Times New Roman"/>
            <w:color w:val="0000FF"/>
          </w:rPr>
          <w:t>Предложение</w:t>
        </w:r>
      </w:hyperlink>
      <w:r w:rsidRPr="001F6CD2">
        <w:rPr>
          <w:rFonts w:ascii="Times New Roman" w:hAnsi="Times New Roman" w:cs="Times New Roman"/>
        </w:rPr>
        <w:t xml:space="preserve"> о создании автономного учреждения путем изменения типа существующего муниципального учреждения подготавливается по инициативе либо с согласия муниципального учреждения по форме, утвержденной Постановлением Правительства РФ от 28 мая 2007 г. N 325 "Об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4.4.4. Проект распоряжения об изменении типа муниципального учреждения в целях создания муниципального автономного учреждения подготавливается отраслевым (функциональным) органом администрации города Белгорода, в ведении которого находится муниципальное учреждение.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4.4.5. </w:t>
      </w:r>
      <w:proofErr w:type="gramStart"/>
      <w:r w:rsidRPr="001F6CD2">
        <w:rPr>
          <w:rFonts w:ascii="Times New Roman" w:hAnsi="Times New Roman" w:cs="Times New Roman"/>
        </w:rPr>
        <w:t>Если изменение типа муниципального учреждения приведет к невозможности осуществления создаваемым путем изменения типа муниципальным учреждением полномочий органа местного самоуправления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4.4.6. </w:t>
      </w:r>
      <w:proofErr w:type="gramStart"/>
      <w:r w:rsidRPr="001F6CD2">
        <w:rPr>
          <w:rFonts w:ascii="Times New Roman" w:hAnsi="Times New Roman" w:cs="Times New Roman"/>
        </w:rPr>
        <w:t>Принятие уполномоченным органом решения об изменении типа муниципального учреждения в целях создания муниципального бюджетного или автономного учреждения при сохранении объема муниципальных услуг (работ), подлежащих оказанию (выполнению) муниципальными учреждениями, не может являться основанием для сокращения объема бюджетных ассигнований на очередной финансовый год и плановый период, выделяемых отраслевому (функциональному) органу администрации города Белгорода, в ведении которого находятся соответствующие муниципальные учреждения.</w:t>
      </w:r>
      <w:proofErr w:type="gramEnd"/>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4.5. После принятия правового акта об изменении типа муниципального учреждения уполномоченный орган утверждает изменения, вносимые в устав этого муниципального учреждения в соответствии с </w:t>
      </w:r>
      <w:hyperlink w:anchor="P140" w:history="1">
        <w:r w:rsidRPr="001F6CD2">
          <w:rPr>
            <w:rFonts w:ascii="Times New Roman" w:hAnsi="Times New Roman" w:cs="Times New Roman"/>
            <w:color w:val="0000FF"/>
          </w:rPr>
          <w:t>разделом 6</w:t>
        </w:r>
      </w:hyperlink>
      <w:r w:rsidRPr="001F6CD2">
        <w:rPr>
          <w:rFonts w:ascii="Times New Roman" w:hAnsi="Times New Roman" w:cs="Times New Roman"/>
        </w:rPr>
        <w:t xml:space="preserve"> настоящего Порядка.</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r w:rsidRPr="001F6CD2">
        <w:rPr>
          <w:rFonts w:ascii="Times New Roman" w:hAnsi="Times New Roman" w:cs="Times New Roman"/>
        </w:rPr>
        <w:lastRenderedPageBreak/>
        <w:t>5. Ликвидация муниципальных учреждений</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5.1. Решение о ликвидации муниципального учреждения принимается уполномоченным органом в форме распоряжения и должно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учреждения с указанием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ответственного за осуществление ликвидационных процедур;</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правопреемника казенного учреждения, в том числе по обязательствам, возникшим в результате исполнения судебных решений.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5.2. Проект правового акта о ликвидации муниципального учреждения подготавливается отраслевым (функциональным) органом администрации города Белгорода в отношении муниципальных учреждений, которые находятся в ведении этого органа. 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5.3.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5.4. Если ликвидируемое муниципальное учреждение осуществляет полномочия органа местного самоуправления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1F6CD2" w:rsidRPr="001F6CD2" w:rsidRDefault="001F6CD2">
      <w:pPr>
        <w:pStyle w:val="ConsPlusNormal"/>
        <w:spacing w:before="220"/>
        <w:ind w:firstLine="540"/>
        <w:jc w:val="both"/>
        <w:rPr>
          <w:rFonts w:ascii="Times New Roman" w:hAnsi="Times New Roman" w:cs="Times New Roman"/>
        </w:rPr>
      </w:pPr>
      <w:bookmarkStart w:id="1" w:name="P125"/>
      <w:bookmarkEnd w:id="1"/>
      <w:r w:rsidRPr="001F6CD2">
        <w:rPr>
          <w:rFonts w:ascii="Times New Roman" w:hAnsi="Times New Roman" w:cs="Times New Roman"/>
        </w:rPr>
        <w:t>5.5. Орган, уполномоченный на осуществление ликвидационных процедур, после издания распоряжения о ликвидации муниципального учреждения производит следующие действия: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в 2-недельный срок:</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утверждает состав ликвидационной комиссии соответствующего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 устанавливает порядок и сроки ликвидации указанного учреждения в соответствии с Гражданским </w:t>
      </w:r>
      <w:hyperlink r:id="rId19" w:history="1">
        <w:r w:rsidRPr="001F6CD2">
          <w:rPr>
            <w:rFonts w:ascii="Times New Roman" w:hAnsi="Times New Roman" w:cs="Times New Roman"/>
            <w:color w:val="0000FF"/>
          </w:rPr>
          <w:t>кодексом</w:t>
        </w:r>
      </w:hyperlink>
      <w:r w:rsidRPr="001F6CD2">
        <w:rPr>
          <w:rFonts w:ascii="Times New Roman" w:hAnsi="Times New Roman" w:cs="Times New Roman"/>
        </w:rPr>
        <w:t xml:space="preserve"> Российской Федерации и правовым актом о ликвидации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5.6. Ликвидационная комиссия: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обеспечивает реализацию полномочий по управлению делами ликвидируемого муниципального учреждения в течение всего периода его ликвидации;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 в 10-дневный срок </w:t>
      </w:r>
      <w:proofErr w:type="gramStart"/>
      <w:r w:rsidRPr="001F6CD2">
        <w:rPr>
          <w:rFonts w:ascii="Times New Roman" w:hAnsi="Times New Roman" w:cs="Times New Roman"/>
        </w:rPr>
        <w:t>с даты истечения</w:t>
      </w:r>
      <w:proofErr w:type="gramEnd"/>
      <w:r w:rsidRPr="001F6CD2">
        <w:rPr>
          <w:rFonts w:ascii="Times New Roman" w:hAnsi="Times New Roman" w:cs="Times New Roman"/>
        </w:rPr>
        <w:t xml:space="preserve"> периода, установленного для предъявления требований кредиторами (с учетом положений </w:t>
      </w:r>
      <w:hyperlink w:anchor="P125" w:history="1">
        <w:r w:rsidRPr="001F6CD2">
          <w:rPr>
            <w:rFonts w:ascii="Times New Roman" w:hAnsi="Times New Roman" w:cs="Times New Roman"/>
            <w:color w:val="0000FF"/>
          </w:rPr>
          <w:t>подпункта 5.5</w:t>
        </w:r>
      </w:hyperlink>
      <w:r w:rsidRPr="001F6CD2">
        <w:rPr>
          <w:rFonts w:ascii="Times New Roman" w:hAnsi="Times New Roman" w:cs="Times New Roman"/>
        </w:rPr>
        <w:t xml:space="preserve"> настоящего Порядка), представляет в уполномоченный орган для утверждения промежуточный ликвидационный баланс;</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в 10-дневный срок после завершения расчетов с кредиторами представляет в уполномоченный орган для утверждения ликвидационный баланс;</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осуществляет иные предусмотренные действующим законодательством мероприятия по ликвидации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lastRenderedPageBreak/>
        <w:t xml:space="preserve">5.7.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1F6CD2">
        <w:rPr>
          <w:rFonts w:ascii="Times New Roman" w:hAnsi="Times New Roman" w:cs="Times New Roman"/>
        </w:rPr>
        <w:t>возмещения</w:t>
      </w:r>
      <w:proofErr w:type="gramEnd"/>
      <w:r w:rsidRPr="001F6CD2">
        <w:rPr>
          <w:rFonts w:ascii="Times New Roman" w:hAnsi="Times New Roman" w:cs="Times New Roman"/>
        </w:rPr>
        <w:t xml:space="preserve"> связанных с этим убытков.</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5.8.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5.9. 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осуществляющему функции по управлению муниципальным имуществом.</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5.10. 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осуществляющему функции по управлению муниципальным имуществом.</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center"/>
        <w:outlineLvl w:val="1"/>
        <w:rPr>
          <w:rFonts w:ascii="Times New Roman" w:hAnsi="Times New Roman" w:cs="Times New Roman"/>
        </w:rPr>
      </w:pPr>
      <w:bookmarkStart w:id="2" w:name="P140"/>
      <w:bookmarkEnd w:id="2"/>
      <w:r w:rsidRPr="001F6CD2">
        <w:rPr>
          <w:rFonts w:ascii="Times New Roman" w:hAnsi="Times New Roman" w:cs="Times New Roman"/>
        </w:rPr>
        <w:t>6. Утверждение устава муниципального учреждения</w:t>
      </w:r>
    </w:p>
    <w:p w:rsidR="001F6CD2" w:rsidRPr="001F6CD2" w:rsidRDefault="001F6CD2">
      <w:pPr>
        <w:pStyle w:val="ConsPlusNormal"/>
        <w:jc w:val="center"/>
        <w:rPr>
          <w:rFonts w:ascii="Times New Roman" w:hAnsi="Times New Roman" w:cs="Times New Roman"/>
        </w:rPr>
      </w:pPr>
      <w:r w:rsidRPr="001F6CD2">
        <w:rPr>
          <w:rFonts w:ascii="Times New Roman" w:hAnsi="Times New Roman" w:cs="Times New Roman"/>
        </w:rPr>
        <w:t>и внесение в него изменений</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r w:rsidRPr="001F6CD2">
        <w:rPr>
          <w:rFonts w:ascii="Times New Roman" w:hAnsi="Times New Roman" w:cs="Times New Roman"/>
        </w:rPr>
        <w:t xml:space="preserve">6.1. Устав муниципального учреждения, а также вносимые в него изменения утверждаются правовым актом учредителя. Проект устава муниципального </w:t>
      </w:r>
      <w:proofErr w:type="gramStart"/>
      <w:r w:rsidRPr="001F6CD2">
        <w:rPr>
          <w:rFonts w:ascii="Times New Roman" w:hAnsi="Times New Roman" w:cs="Times New Roman"/>
        </w:rPr>
        <w:t>учреждения, вносимые в него изменения подлежат</w:t>
      </w:r>
      <w:proofErr w:type="gramEnd"/>
      <w:r w:rsidRPr="001F6CD2">
        <w:rPr>
          <w:rFonts w:ascii="Times New Roman" w:hAnsi="Times New Roman" w:cs="Times New Roman"/>
        </w:rPr>
        <w:t xml:space="preserve"> согласованию с правовым управлением администрации города Белгорода, комитетом финансов и бюджетных отношений администрации города Белгорода, комитетом имущественных и земельных отношений администрации города Белгорода.</w:t>
      </w:r>
    </w:p>
    <w:p w:rsidR="001F6CD2" w:rsidRPr="001F6CD2" w:rsidRDefault="001F6CD2">
      <w:pPr>
        <w:pStyle w:val="ConsPlusNormal"/>
        <w:jc w:val="both"/>
        <w:rPr>
          <w:rFonts w:ascii="Times New Roman" w:hAnsi="Times New Roman" w:cs="Times New Roman"/>
        </w:rPr>
      </w:pPr>
      <w:r w:rsidRPr="001F6CD2">
        <w:rPr>
          <w:rFonts w:ascii="Times New Roman" w:hAnsi="Times New Roman" w:cs="Times New Roman"/>
        </w:rPr>
        <w:t>(</w:t>
      </w:r>
      <w:proofErr w:type="gramStart"/>
      <w:r w:rsidRPr="001F6CD2">
        <w:rPr>
          <w:rFonts w:ascii="Times New Roman" w:hAnsi="Times New Roman" w:cs="Times New Roman"/>
        </w:rPr>
        <w:t>п</w:t>
      </w:r>
      <w:proofErr w:type="gramEnd"/>
      <w:r w:rsidRPr="001F6CD2">
        <w:rPr>
          <w:rFonts w:ascii="Times New Roman" w:hAnsi="Times New Roman" w:cs="Times New Roman"/>
        </w:rPr>
        <w:t xml:space="preserve">. 6.1 в ред. </w:t>
      </w:r>
      <w:hyperlink r:id="rId20" w:history="1">
        <w:r w:rsidRPr="001F6CD2">
          <w:rPr>
            <w:rFonts w:ascii="Times New Roman" w:hAnsi="Times New Roman" w:cs="Times New Roman"/>
            <w:color w:val="0000FF"/>
          </w:rPr>
          <w:t>постановления</w:t>
        </w:r>
      </w:hyperlink>
      <w:r w:rsidRPr="001F6CD2">
        <w:rPr>
          <w:rFonts w:ascii="Times New Roman" w:hAnsi="Times New Roman" w:cs="Times New Roman"/>
        </w:rPr>
        <w:t xml:space="preserve"> администрации города Белгорода от 25.04.2013 N 106)</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6.2. Устав должен содержать: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учреждения с указанием в наименовании его типа;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информацию о месте нахождения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учредителя и собственника имущества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наименование органа, осуществляющего функции и полномочия учредителя и собственника муниципального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предмет и цели деятельности учреждения в соответствии с действующим законодательством Российской Федерации,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 раздел об организации деятельности и управлении учреждением, </w:t>
      </w:r>
      <w:proofErr w:type="gramStart"/>
      <w:r w:rsidRPr="001F6CD2">
        <w:rPr>
          <w:rFonts w:ascii="Times New Roman" w:hAnsi="Times New Roman" w:cs="Times New Roman"/>
        </w:rPr>
        <w:t>содержащий</w:t>
      </w:r>
      <w:proofErr w:type="gramEnd"/>
      <w:r w:rsidRPr="001F6CD2">
        <w:rPr>
          <w:rFonts w:ascii="Times New Roman" w:hAnsi="Times New Roman" w:cs="Times New Roman"/>
        </w:rPr>
        <w:t xml:space="preserve"> в том числе сведения о структуре, компетенции органов управления учреждения, порядок их формирования, сроки полномочий и порядок деятельности таких органов, а также положения об ответственности руководителя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раздел об имуществе и финансовом обеспечении учреждения, содержащий в том числе:</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порядок распоряжения имуществом, приобретенным муниципальным бюджетным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 порядок передачи муниципальным бюджетным учреждением некоммерческим </w:t>
      </w:r>
      <w:r w:rsidRPr="001F6CD2">
        <w:rPr>
          <w:rFonts w:ascii="Times New Roman" w:hAnsi="Times New Roman" w:cs="Times New Roman"/>
        </w:rPr>
        <w:lastRenderedPageBreak/>
        <w:t>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порядок осуществления крупных сделок и сделок, в совершении которых имеется заинтересованность;</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запрет на совершение сделок, возможными последствиями которых является отчуждение или обременение имущества, закрепленного за федеральным учреждением, или имущества, приобретенного за счет средств, выделенных этому учреждению из бюджета городского округа "Город Белгород";</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положения об открытии лицевых счетов муниципальному учреждению в управлении финансов и бюджетных отношений администрации города Белгорода, а также об иных счетах, открываемых муниципальному учреждению в соответствии с законодательством Российской Федерации;</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положения о ликвидации муниципального учреждения и распоряжении имуществом ликвидированного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указание на субсидиарную ответственность муниципального образования по обязательствам муниципального казенного учреждения в лице органа местного самоуправления, осуществляющего функции и полномочия учредителя;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сведения о филиалах и представительствах учреждения.</w:t>
      </w:r>
    </w:p>
    <w:p w:rsidR="001F6CD2" w:rsidRPr="001F6CD2" w:rsidRDefault="001F6CD2">
      <w:pPr>
        <w:pStyle w:val="ConsPlusNormal"/>
        <w:spacing w:before="220"/>
        <w:ind w:firstLine="540"/>
        <w:jc w:val="both"/>
        <w:rPr>
          <w:rFonts w:ascii="Times New Roman" w:hAnsi="Times New Roman" w:cs="Times New Roman"/>
        </w:rPr>
      </w:pPr>
      <w:r w:rsidRPr="001F6CD2">
        <w:rPr>
          <w:rFonts w:ascii="Times New Roman" w:hAnsi="Times New Roman" w:cs="Times New Roman"/>
        </w:rPr>
        <w:t xml:space="preserve">6.3. Содержание устава муниципального автономного учреждения должно соответствовать требованиям, установленным Федеральным </w:t>
      </w:r>
      <w:hyperlink r:id="rId21" w:history="1">
        <w:r w:rsidRPr="001F6CD2">
          <w:rPr>
            <w:rFonts w:ascii="Times New Roman" w:hAnsi="Times New Roman" w:cs="Times New Roman"/>
            <w:color w:val="0000FF"/>
          </w:rPr>
          <w:t>законом</w:t>
        </w:r>
      </w:hyperlink>
      <w:r w:rsidRPr="001F6CD2">
        <w:rPr>
          <w:rFonts w:ascii="Times New Roman" w:hAnsi="Times New Roman" w:cs="Times New Roman"/>
        </w:rPr>
        <w:t xml:space="preserve"> "Об автономных учреждениях".</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Заместитель начальника департамента</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экономики, финансов и инвестиционной</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политики - начальник управления</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финансов и бюджетных отношений</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администрации города Белгорода</w:t>
      </w:r>
    </w:p>
    <w:p w:rsidR="001F6CD2" w:rsidRPr="001F6CD2" w:rsidRDefault="001F6CD2">
      <w:pPr>
        <w:pStyle w:val="ConsPlusNormal"/>
        <w:jc w:val="right"/>
        <w:rPr>
          <w:rFonts w:ascii="Times New Roman" w:hAnsi="Times New Roman" w:cs="Times New Roman"/>
        </w:rPr>
      </w:pPr>
      <w:r w:rsidRPr="001F6CD2">
        <w:rPr>
          <w:rFonts w:ascii="Times New Roman" w:hAnsi="Times New Roman" w:cs="Times New Roman"/>
        </w:rPr>
        <w:t>А.МАКАРЕНКО</w:t>
      </w:r>
    </w:p>
    <w:p w:rsidR="001F6CD2" w:rsidRPr="001F6CD2" w:rsidRDefault="001F6CD2">
      <w:pPr>
        <w:pStyle w:val="ConsPlusNormal"/>
        <w:ind w:firstLine="540"/>
        <w:jc w:val="both"/>
        <w:rPr>
          <w:rFonts w:ascii="Times New Roman" w:hAnsi="Times New Roman" w:cs="Times New Roman"/>
        </w:rPr>
      </w:pPr>
    </w:p>
    <w:p w:rsidR="001F6CD2" w:rsidRPr="001F6CD2" w:rsidRDefault="001F6CD2">
      <w:pPr>
        <w:pStyle w:val="ConsPlusNormal"/>
        <w:ind w:firstLine="540"/>
        <w:jc w:val="both"/>
        <w:rPr>
          <w:rFonts w:ascii="Times New Roman" w:hAnsi="Times New Roman" w:cs="Times New Roman"/>
        </w:rPr>
      </w:pPr>
    </w:p>
    <w:p w:rsidR="001F6CD2" w:rsidRDefault="001F6CD2">
      <w:pPr>
        <w:pStyle w:val="ConsPlusNormal"/>
        <w:pBdr>
          <w:top w:val="single" w:sz="6" w:space="0" w:color="auto"/>
        </w:pBdr>
        <w:spacing w:before="100" w:after="100"/>
        <w:jc w:val="both"/>
        <w:rPr>
          <w:sz w:val="2"/>
          <w:szCs w:val="2"/>
        </w:rPr>
      </w:pPr>
    </w:p>
    <w:p w:rsidR="00AA3EE6" w:rsidRDefault="001F6CD2"/>
    <w:sectPr w:rsidR="00AA3EE6" w:rsidSect="009F23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1F6CD2"/>
    <w:rsid w:val="001F6CD2"/>
    <w:rsid w:val="00663EBB"/>
    <w:rsid w:val="00760F94"/>
    <w:rsid w:val="00C352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E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6CD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6C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F6CD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A95179C2AF51A59CB4E3C0329FC89DA0C550CA714079DBBAF642E3290C1D59EA7E1A8802jCA4P" TargetMode="External"/><Relationship Id="rId13" Type="http://schemas.openxmlformats.org/officeDocument/2006/relationships/hyperlink" Target="consultantplus://offline/ref=ADA95179C2AF51A59CB4E3C0329FC89DA0C550CA714079DBBAF642E3290C1D59EA7E1A880FjCA8P" TargetMode="External"/><Relationship Id="rId18" Type="http://schemas.openxmlformats.org/officeDocument/2006/relationships/hyperlink" Target="consultantplus://offline/ref=ADA95179C2AF51A59CB4E3C0329FC89DA4C551CE784E24D1B2AF4EE12E03424EED37168A07CD16j4A2P" TargetMode="External"/><Relationship Id="rId3" Type="http://schemas.openxmlformats.org/officeDocument/2006/relationships/webSettings" Target="webSettings.xml"/><Relationship Id="rId21" Type="http://schemas.openxmlformats.org/officeDocument/2006/relationships/hyperlink" Target="consultantplus://offline/ref=ADA95179C2AF51A59CB4E3C0329FC89DA0CC50C2794379DBBAF642E329j0ACP" TargetMode="External"/><Relationship Id="rId7" Type="http://schemas.openxmlformats.org/officeDocument/2006/relationships/hyperlink" Target="consultantplus://offline/ref=ADA95179C2AF51A59CB4E3C0329FC89DA0C550CA714079DBBAF642E3290C1D59EA7E1A8802jCAFP" TargetMode="External"/><Relationship Id="rId12" Type="http://schemas.openxmlformats.org/officeDocument/2006/relationships/hyperlink" Target="consultantplus://offline/ref=ADA95179C2AF51A59CB4E3C0329FC89DA0C550CA714079DBBAF642E3290C1D59EA7E1A880FjCADP" TargetMode="External"/><Relationship Id="rId17" Type="http://schemas.openxmlformats.org/officeDocument/2006/relationships/hyperlink" Target="consultantplus://offline/ref=ADA95179C2AF51A59CB4FDCD24F39290A6C609C774427088EDF413B6270915j0A9P" TargetMode="External"/><Relationship Id="rId2" Type="http://schemas.openxmlformats.org/officeDocument/2006/relationships/settings" Target="settings.xml"/><Relationship Id="rId16" Type="http://schemas.openxmlformats.org/officeDocument/2006/relationships/hyperlink" Target="consultantplus://offline/ref=ADA95179C2AF51A59CB4E3C0329FC89DA0C554CF794579DBBAF642E3290C1D59EA7E1A8B07CC144EjBA9P" TargetMode="External"/><Relationship Id="rId20" Type="http://schemas.openxmlformats.org/officeDocument/2006/relationships/hyperlink" Target="consultantplus://offline/ref=ADA95179C2AF51A59CB4FDCD24F39290A6C609C77247748AE4A919BE7E05170EAD3143C943C0174BBEDDE9j6AFP" TargetMode="External"/><Relationship Id="rId1" Type="http://schemas.openxmlformats.org/officeDocument/2006/relationships/styles" Target="styles.xml"/><Relationship Id="rId6" Type="http://schemas.openxmlformats.org/officeDocument/2006/relationships/hyperlink" Target="consultantplus://offline/ref=ADA95179C2AF51A59CB4FDCD24F39290A6C609C77247748AE4A919BE7E05170EAD3143C943C0174BBEDDE9j6AFP" TargetMode="External"/><Relationship Id="rId11" Type="http://schemas.openxmlformats.org/officeDocument/2006/relationships/hyperlink" Target="consultantplus://offline/ref=ADA95179C2AF51A59CB4E3C0329FC89DA0C550CA714079DBBAF642E3290C1D59EA7E1A8807jCACP" TargetMode="External"/><Relationship Id="rId5" Type="http://schemas.openxmlformats.org/officeDocument/2006/relationships/hyperlink" Target="consultantplus://offline/ref=ADA95179C2AF51A59CB4E3C0329FC89DA0C554CF794579DBBAF642E3290C1D59EA7E1A8B07CC144EjBA9P" TargetMode="External"/><Relationship Id="rId15" Type="http://schemas.openxmlformats.org/officeDocument/2006/relationships/hyperlink" Target="consultantplus://offline/ref=ADA95179C2AF51A59CB4E3C0329FC89DA0CC50C2794379DBBAF642E3290C1D59EA7E1A8Ej0A0P" TargetMode="External"/><Relationship Id="rId23" Type="http://schemas.openxmlformats.org/officeDocument/2006/relationships/theme" Target="theme/theme1.xml"/><Relationship Id="rId10" Type="http://schemas.openxmlformats.org/officeDocument/2006/relationships/hyperlink" Target="consultantplus://offline/ref=ADA95179C2AF51A59CB4E3C0329FC89DA0C550CA714079DBBAF642E3290C1D59EA7E1A8800jCA8P" TargetMode="External"/><Relationship Id="rId19" Type="http://schemas.openxmlformats.org/officeDocument/2006/relationships/hyperlink" Target="consultantplus://offline/ref=ADA95179C2AF51A59CB4E3C0329FC89DA0C550CA714679DBBAF642E3290C1D59EA7E1A8B07CD154EjBA6P" TargetMode="External"/><Relationship Id="rId4" Type="http://schemas.openxmlformats.org/officeDocument/2006/relationships/hyperlink" Target="consultantplus://offline/ref=ADA95179C2AF51A59CB4FDCD24F39290A6C609C77247748AE4A919BE7E05170EAD3143C943C0174BBEDDE9j6ACP" TargetMode="External"/><Relationship Id="rId9" Type="http://schemas.openxmlformats.org/officeDocument/2006/relationships/hyperlink" Target="consultantplus://offline/ref=ADA95179C2AF51A59CB4E3C0329FC89DA0C550CA714079DBBAF642E3290C1D59EA7E1A8801jCA9P" TargetMode="External"/><Relationship Id="rId14" Type="http://schemas.openxmlformats.org/officeDocument/2006/relationships/hyperlink" Target="consultantplus://offline/ref=ADA95179C2AF51A59CB4E3C0329FC89DA0CC50C2794379DBBAF642E3290C1D59EA7E1A8B07CD164EjBA6P"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3344</Words>
  <Characters>19063</Characters>
  <Application>Microsoft Office Word</Application>
  <DocSecurity>0</DocSecurity>
  <Lines>158</Lines>
  <Paragraphs>44</Paragraphs>
  <ScaleCrop>false</ScaleCrop>
  <Company>Microsoft</Company>
  <LinksUpToDate>false</LinksUpToDate>
  <CharactersWithSpaces>22363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vovcharova</dc:creator>
  <cp:keywords/>
  <dc:description/>
  <cp:lastModifiedBy>vovcharova</cp:lastModifiedBy>
  <cp:revision>1</cp:revision>
  <dcterms:created xsi:type="dcterms:W3CDTF">2018-01-30T15:00:00Z</dcterms:created>
  <dcterms:modified xsi:type="dcterms:W3CDTF">2018-01-30T15:01:00Z</dcterms:modified>
</cp:coreProperties>
</file>