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77F" w:rsidRDefault="00EC477F">
      <w:pPr>
        <w:spacing w:after="160" w:line="259" w:lineRule="auto"/>
        <w:rPr>
          <w:sz w:val="20"/>
          <w:szCs w:val="20"/>
        </w:rPr>
      </w:pPr>
      <w:bookmarkStart w:id="0" w:name="_GoBack"/>
      <w:bookmarkEnd w:id="0"/>
    </w:p>
    <w:tbl>
      <w:tblPr>
        <w:tblW w:w="10348" w:type="dxa"/>
        <w:tblInd w:w="-709" w:type="dxa"/>
        <w:tblLayout w:type="fixed"/>
        <w:tblLook w:val="01E0" w:firstRow="1" w:lastRow="1" w:firstColumn="1" w:lastColumn="1" w:noHBand="0" w:noVBand="0"/>
      </w:tblPr>
      <w:tblGrid>
        <w:gridCol w:w="567"/>
        <w:gridCol w:w="142"/>
        <w:gridCol w:w="250"/>
        <w:gridCol w:w="22"/>
        <w:gridCol w:w="412"/>
        <w:gridCol w:w="418"/>
        <w:gridCol w:w="416"/>
        <w:gridCol w:w="418"/>
        <w:gridCol w:w="418"/>
        <w:gridCol w:w="416"/>
        <w:gridCol w:w="418"/>
        <w:gridCol w:w="418"/>
        <w:gridCol w:w="418"/>
        <w:gridCol w:w="415"/>
        <w:gridCol w:w="415"/>
        <w:gridCol w:w="17"/>
        <w:gridCol w:w="403"/>
        <w:gridCol w:w="417"/>
        <w:gridCol w:w="417"/>
        <w:gridCol w:w="415"/>
        <w:gridCol w:w="415"/>
        <w:gridCol w:w="415"/>
        <w:gridCol w:w="415"/>
        <w:gridCol w:w="415"/>
        <w:gridCol w:w="415"/>
        <w:gridCol w:w="415"/>
        <w:gridCol w:w="343"/>
        <w:gridCol w:w="283"/>
      </w:tblGrid>
      <w:tr w:rsidR="00EC477F" w:rsidTr="00D83A19">
        <w:trPr>
          <w:gridBefore w:val="2"/>
          <w:wBefore w:w="709" w:type="dxa"/>
          <w:cantSplit/>
          <w:trHeight w:val="2131"/>
        </w:trPr>
        <w:tc>
          <w:tcPr>
            <w:tcW w:w="250" w:type="dxa"/>
          </w:tcPr>
          <w:p w:rsidR="00EC477F" w:rsidRDefault="00EC477F">
            <w:pPr>
              <w:spacing w:after="200" w:line="276" w:lineRule="auto"/>
              <w:ind w:firstLine="426"/>
              <w:rPr>
                <w:rFonts w:eastAsia="Calibri"/>
                <w:sz w:val="26"/>
                <w:szCs w:val="26"/>
                <w:lang w:eastAsia="en-US"/>
              </w:rPr>
            </w:pPr>
          </w:p>
        </w:tc>
        <w:tc>
          <w:tcPr>
            <w:tcW w:w="9389" w:type="dxa"/>
            <w:gridSpan w:val="25"/>
          </w:tcPr>
          <w:p w:rsidR="00EC477F" w:rsidRDefault="00EC477F" w:rsidP="006D794B">
            <w:pPr>
              <w:ind w:left="5420" w:firstLine="34"/>
              <w:jc w:val="center"/>
              <w:rPr>
                <w:rFonts w:eastAsia="Calibri"/>
                <w:b/>
                <w:lang w:eastAsia="en-US"/>
              </w:rPr>
            </w:pPr>
            <w:r>
              <w:rPr>
                <w:rFonts w:eastAsia="Calibri"/>
                <w:b/>
                <w:lang w:eastAsia="en-US"/>
              </w:rPr>
              <w:t>Приложение 1</w:t>
            </w:r>
          </w:p>
          <w:p w:rsidR="00EC477F" w:rsidRDefault="00EC477F" w:rsidP="006D794B">
            <w:pPr>
              <w:shd w:val="clear" w:color="auto" w:fill="FFFFFF"/>
              <w:spacing w:line="240" w:lineRule="atLeast"/>
              <w:ind w:left="4678" w:firstLine="776"/>
              <w:jc w:val="center"/>
              <w:rPr>
                <w:rFonts w:eastAsia="Calibri"/>
                <w:b/>
                <w:lang w:eastAsia="en-US"/>
              </w:rPr>
            </w:pPr>
            <w:r>
              <w:rPr>
                <w:rFonts w:eastAsia="Calibri"/>
                <w:b/>
                <w:lang w:eastAsia="en-US"/>
              </w:rPr>
              <w:t>к письму ОГБУ «БелРЦОКО»</w:t>
            </w:r>
          </w:p>
          <w:p w:rsidR="00665A00" w:rsidRDefault="006D794B" w:rsidP="006D794B">
            <w:pPr>
              <w:shd w:val="clear" w:color="auto" w:fill="FFFFFF"/>
              <w:spacing w:line="240" w:lineRule="atLeast"/>
              <w:ind w:left="4678" w:firstLine="776"/>
              <w:jc w:val="center"/>
              <w:rPr>
                <w:rFonts w:eastAsia="Calibri"/>
                <w:b/>
                <w:lang w:eastAsia="en-US"/>
              </w:rPr>
            </w:pPr>
            <w:r>
              <w:rPr>
                <w:rFonts w:eastAsia="Calibri"/>
                <w:b/>
                <w:lang w:eastAsia="en-US"/>
              </w:rPr>
              <w:t>от</w:t>
            </w:r>
            <w:r w:rsidR="00665A00">
              <w:rPr>
                <w:rFonts w:eastAsia="Calibri"/>
                <w:b/>
                <w:lang w:eastAsia="en-US"/>
              </w:rPr>
              <w:t>«</w:t>
            </w:r>
            <w:r w:rsidR="00D83A19">
              <w:rPr>
                <w:rFonts w:eastAsia="Calibri"/>
                <w:b/>
                <w:lang w:eastAsia="en-US"/>
              </w:rPr>
              <w:t xml:space="preserve"> 9 </w:t>
            </w:r>
            <w:r w:rsidR="00665A00">
              <w:rPr>
                <w:rFonts w:eastAsia="Calibri"/>
                <w:b/>
                <w:lang w:eastAsia="en-US"/>
              </w:rPr>
              <w:t>»</w:t>
            </w:r>
            <w:r w:rsidR="00D83A19">
              <w:rPr>
                <w:rFonts w:eastAsia="Calibri"/>
                <w:b/>
                <w:lang w:eastAsia="en-US"/>
              </w:rPr>
              <w:t xml:space="preserve"> декабря </w:t>
            </w:r>
            <w:r w:rsidR="00665A00">
              <w:rPr>
                <w:rFonts w:eastAsia="Calibri"/>
                <w:b/>
                <w:lang w:eastAsia="en-US"/>
              </w:rPr>
              <w:t>2019 года</w:t>
            </w:r>
            <w:r>
              <w:rPr>
                <w:rFonts w:eastAsia="Calibri"/>
                <w:b/>
                <w:lang w:eastAsia="en-US"/>
              </w:rPr>
              <w:t xml:space="preserve"> № 587</w:t>
            </w:r>
          </w:p>
          <w:p w:rsidR="00CC6043" w:rsidRDefault="00CC6043" w:rsidP="00CC6043">
            <w:pPr>
              <w:jc w:val="center"/>
              <w:rPr>
                <w:rFonts w:eastAsia="Calibri"/>
                <w:b/>
                <w:sz w:val="28"/>
                <w:szCs w:val="28"/>
                <w:lang w:eastAsia="en-US"/>
              </w:rPr>
            </w:pPr>
          </w:p>
          <w:p w:rsidR="00EC477F" w:rsidRDefault="00EC477F" w:rsidP="00CC6043">
            <w:pPr>
              <w:jc w:val="center"/>
              <w:rPr>
                <w:rFonts w:eastAsia="Calibri"/>
                <w:b/>
                <w:sz w:val="28"/>
                <w:szCs w:val="28"/>
                <w:lang w:eastAsia="en-US"/>
              </w:rPr>
            </w:pPr>
            <w:r>
              <w:rPr>
                <w:rFonts w:eastAsia="Calibri"/>
                <w:b/>
                <w:sz w:val="28"/>
                <w:szCs w:val="28"/>
                <w:lang w:eastAsia="en-US"/>
              </w:rPr>
              <w:t>Образец заявления на участие в ЕГЭ</w:t>
            </w:r>
          </w:p>
          <w:p w:rsidR="00EC477F" w:rsidRDefault="00EC477F">
            <w:pPr>
              <w:ind w:left="975"/>
              <w:rPr>
                <w:rFonts w:eastAsia="Calibri"/>
                <w:b/>
                <w:sz w:val="16"/>
                <w:szCs w:val="16"/>
                <w:lang w:eastAsia="en-US"/>
              </w:rPr>
            </w:pPr>
          </w:p>
          <w:p w:rsidR="00EC477F" w:rsidRDefault="00EC477F" w:rsidP="009142CA">
            <w:pPr>
              <w:spacing w:line="240" w:lineRule="atLeast"/>
              <w:ind w:firstLine="4462"/>
              <w:jc w:val="right"/>
              <w:rPr>
                <w:rFonts w:eastAsia="Calibri"/>
                <w:sz w:val="26"/>
                <w:szCs w:val="26"/>
                <w:lang w:eastAsia="en-US"/>
              </w:rPr>
            </w:pPr>
            <w:r>
              <w:rPr>
                <w:rFonts w:eastAsia="Calibri"/>
                <w:sz w:val="26"/>
                <w:szCs w:val="26"/>
                <w:lang w:eastAsia="en-US"/>
              </w:rPr>
              <w:t>Руководителю образовательной организацииилипредседателю ГЭК</w:t>
            </w:r>
          </w:p>
          <w:p w:rsidR="00EC477F" w:rsidRDefault="009142CA" w:rsidP="009142CA">
            <w:pPr>
              <w:spacing w:line="240" w:lineRule="atLeast"/>
              <w:ind w:firstLine="4712"/>
              <w:jc w:val="center"/>
              <w:rPr>
                <w:rFonts w:eastAsia="Calibri"/>
                <w:sz w:val="26"/>
                <w:szCs w:val="26"/>
                <w:lang w:eastAsia="en-US"/>
              </w:rPr>
            </w:pPr>
            <w:r>
              <w:rPr>
                <w:rFonts w:eastAsia="Calibri"/>
                <w:sz w:val="26"/>
                <w:szCs w:val="26"/>
                <w:lang w:eastAsia="en-US"/>
              </w:rPr>
              <w:t>_</w:t>
            </w:r>
            <w:r w:rsidR="00EC477F">
              <w:rPr>
                <w:rFonts w:eastAsia="Calibri"/>
                <w:sz w:val="26"/>
                <w:szCs w:val="26"/>
                <w:lang w:eastAsia="en-US"/>
              </w:rPr>
              <w:t>___________________________</w:t>
            </w:r>
            <w:r>
              <w:rPr>
                <w:rFonts w:eastAsia="Calibri"/>
                <w:sz w:val="26"/>
                <w:szCs w:val="26"/>
                <w:lang w:eastAsia="en-US"/>
              </w:rPr>
              <w:t>_____</w:t>
            </w:r>
            <w:r w:rsidR="00EC477F">
              <w:rPr>
                <w:rFonts w:eastAsia="Calibri"/>
                <w:sz w:val="26"/>
                <w:szCs w:val="26"/>
                <w:lang w:eastAsia="en-US"/>
              </w:rPr>
              <w:t>_</w:t>
            </w:r>
          </w:p>
          <w:p w:rsidR="00D83A19" w:rsidRDefault="00D83A19" w:rsidP="00D83A19">
            <w:pPr>
              <w:spacing w:line="240" w:lineRule="atLeast"/>
              <w:ind w:left="3611" w:firstLine="1418"/>
              <w:jc w:val="center"/>
              <w:rPr>
                <w:rFonts w:eastAsia="Calibri"/>
                <w:sz w:val="20"/>
                <w:szCs w:val="20"/>
                <w:lang w:eastAsia="en-US"/>
              </w:rPr>
            </w:pPr>
            <w:r w:rsidRPr="00D83A19">
              <w:rPr>
                <w:rFonts w:eastAsia="Calibri"/>
                <w:sz w:val="20"/>
                <w:szCs w:val="20"/>
                <w:lang w:eastAsia="en-US"/>
              </w:rPr>
              <w:t>наименование образовательной организации</w:t>
            </w:r>
          </w:p>
          <w:p w:rsidR="00D83A19" w:rsidRDefault="00583E59" w:rsidP="00D83A19">
            <w:pPr>
              <w:spacing w:line="240" w:lineRule="atLeast"/>
              <w:ind w:left="3611" w:firstLine="1418"/>
              <w:jc w:val="center"/>
              <w:rPr>
                <w:rFonts w:eastAsia="Calibri"/>
                <w:sz w:val="28"/>
                <w:szCs w:val="28"/>
                <w:lang w:eastAsia="en-US"/>
              </w:rPr>
            </w:pPr>
            <w:r>
              <w:rPr>
                <w:rFonts w:eastAsia="Calibri"/>
                <w:sz w:val="28"/>
                <w:szCs w:val="28"/>
                <w:lang w:eastAsia="en-US"/>
              </w:rPr>
              <w:t>_____________________________</w:t>
            </w:r>
          </w:p>
          <w:p w:rsidR="00583E59" w:rsidRPr="00583E59" w:rsidRDefault="00583E59" w:rsidP="00F970CA">
            <w:pPr>
              <w:spacing w:line="240" w:lineRule="atLeast"/>
              <w:ind w:left="3611" w:right="-108" w:firstLine="1418"/>
              <w:jc w:val="center"/>
              <w:rPr>
                <w:rFonts w:eastAsia="Calibri"/>
                <w:sz w:val="20"/>
                <w:szCs w:val="20"/>
                <w:lang w:eastAsia="en-US"/>
              </w:rPr>
            </w:pPr>
            <w:r w:rsidRPr="00583E59">
              <w:rPr>
                <w:rFonts w:eastAsia="Calibri"/>
                <w:sz w:val="20"/>
                <w:szCs w:val="20"/>
                <w:lang w:eastAsia="en-US"/>
              </w:rPr>
              <w:t xml:space="preserve">ФИО руководителя ОО </w:t>
            </w:r>
            <w:r w:rsidR="00F970CA">
              <w:rPr>
                <w:rFonts w:eastAsia="Calibri"/>
                <w:sz w:val="20"/>
                <w:szCs w:val="20"/>
                <w:lang w:eastAsia="en-US"/>
              </w:rPr>
              <w:t>/ФИО председателя ГЭК</w:t>
            </w:r>
          </w:p>
        </w:tc>
      </w:tr>
      <w:tr w:rsidR="00EC477F" w:rsidTr="00D83A19">
        <w:trPr>
          <w:gridAfter w:val="12"/>
          <w:wAfter w:w="4768" w:type="dxa"/>
          <w:trHeight w:val="413"/>
        </w:trPr>
        <w:tc>
          <w:tcPr>
            <w:tcW w:w="5580" w:type="dxa"/>
            <w:gridSpan w:val="16"/>
            <w:hideMark/>
          </w:tcPr>
          <w:p w:rsidR="00EC477F" w:rsidRDefault="00EC477F">
            <w:pPr>
              <w:spacing w:after="200" w:line="276" w:lineRule="auto"/>
              <w:jc w:val="right"/>
              <w:rPr>
                <w:b/>
                <w:sz w:val="26"/>
                <w:szCs w:val="26"/>
                <w:lang w:eastAsia="en-US"/>
              </w:rPr>
            </w:pPr>
            <w:r>
              <w:rPr>
                <w:b/>
                <w:sz w:val="26"/>
                <w:szCs w:val="26"/>
                <w:lang w:eastAsia="en-US"/>
              </w:rPr>
              <w:t>Заявление</w:t>
            </w:r>
          </w:p>
        </w:tc>
      </w:tr>
      <w:tr w:rsidR="00EC477F" w:rsidTr="00D83A19">
        <w:trPr>
          <w:gridAfter w:val="1"/>
          <w:wAfter w:w="283" w:type="dxa"/>
          <w:trHeight w:hRule="exact" w:val="354"/>
        </w:trPr>
        <w:tc>
          <w:tcPr>
            <w:tcW w:w="567" w:type="dxa"/>
            <w:tcBorders>
              <w:top w:val="nil"/>
              <w:left w:val="nil"/>
              <w:bottom w:val="nil"/>
              <w:right w:val="single" w:sz="4" w:space="0" w:color="auto"/>
            </w:tcBorders>
            <w:hideMark/>
          </w:tcPr>
          <w:p w:rsidR="00EC477F" w:rsidRDefault="00EC477F">
            <w:pPr>
              <w:spacing w:after="200" w:line="276" w:lineRule="auto"/>
              <w:contextualSpacing/>
              <w:jc w:val="both"/>
              <w:rPr>
                <w:b/>
                <w:sz w:val="26"/>
                <w:szCs w:val="26"/>
                <w:lang w:eastAsia="en-US"/>
              </w:rPr>
            </w:pPr>
            <w:r>
              <w:rPr>
                <w:b/>
                <w:sz w:val="26"/>
                <w:szCs w:val="26"/>
                <w:lang w:eastAsia="en-US"/>
              </w:rPr>
              <w:t>Я,</w:t>
            </w:r>
          </w:p>
        </w:tc>
        <w:tc>
          <w:tcPr>
            <w:tcW w:w="414" w:type="dxa"/>
            <w:gridSpan w:val="3"/>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c>
          <w:tcPr>
            <w:tcW w:w="412"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c>
          <w:tcPr>
            <w:tcW w:w="418"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c>
          <w:tcPr>
            <w:tcW w:w="416"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c>
          <w:tcPr>
            <w:tcW w:w="418"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c>
          <w:tcPr>
            <w:tcW w:w="418"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c>
          <w:tcPr>
            <w:tcW w:w="416"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c>
          <w:tcPr>
            <w:tcW w:w="418"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c>
          <w:tcPr>
            <w:tcW w:w="418"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c>
          <w:tcPr>
            <w:tcW w:w="418"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c>
          <w:tcPr>
            <w:tcW w:w="415"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c>
          <w:tcPr>
            <w:tcW w:w="415"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c>
          <w:tcPr>
            <w:tcW w:w="420" w:type="dxa"/>
            <w:gridSpan w:val="2"/>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c>
          <w:tcPr>
            <w:tcW w:w="417"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c>
          <w:tcPr>
            <w:tcW w:w="417"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c>
          <w:tcPr>
            <w:tcW w:w="415"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c>
          <w:tcPr>
            <w:tcW w:w="415"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c>
          <w:tcPr>
            <w:tcW w:w="415"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c>
          <w:tcPr>
            <w:tcW w:w="415"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c>
          <w:tcPr>
            <w:tcW w:w="415"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c>
          <w:tcPr>
            <w:tcW w:w="415"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c>
          <w:tcPr>
            <w:tcW w:w="415"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c>
          <w:tcPr>
            <w:tcW w:w="343"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r>
    </w:tbl>
    <w:p w:rsidR="00EC477F" w:rsidRDefault="00EC477F" w:rsidP="00EC477F">
      <w:pPr>
        <w:jc w:val="center"/>
        <w:rPr>
          <w:i/>
          <w:sz w:val="26"/>
          <w:szCs w:val="26"/>
          <w:vertAlign w:val="superscript"/>
          <w:lang w:eastAsia="en-US"/>
        </w:rPr>
      </w:pPr>
      <w:r>
        <w:rPr>
          <w:i/>
          <w:sz w:val="26"/>
          <w:szCs w:val="26"/>
          <w:vertAlign w:val="superscript"/>
          <w:lang w:eastAsia="en-US"/>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
        <w:gridCol w:w="447"/>
        <w:gridCol w:w="449"/>
        <w:gridCol w:w="457"/>
        <w:gridCol w:w="383"/>
        <w:gridCol w:w="383"/>
        <w:gridCol w:w="383"/>
        <w:gridCol w:w="383"/>
        <w:gridCol w:w="385"/>
        <w:gridCol w:w="385"/>
        <w:gridCol w:w="385"/>
        <w:gridCol w:w="385"/>
        <w:gridCol w:w="385"/>
        <w:gridCol w:w="385"/>
        <w:gridCol w:w="385"/>
        <w:gridCol w:w="385"/>
        <w:gridCol w:w="385"/>
        <w:gridCol w:w="385"/>
        <w:gridCol w:w="385"/>
        <w:gridCol w:w="385"/>
        <w:gridCol w:w="385"/>
        <w:gridCol w:w="385"/>
        <w:gridCol w:w="385"/>
        <w:gridCol w:w="385"/>
        <w:gridCol w:w="369"/>
      </w:tblGrid>
      <w:tr w:rsidR="00EC477F" w:rsidTr="009142CA">
        <w:trPr>
          <w:trHeight w:hRule="exact" w:val="340"/>
        </w:trPr>
        <w:tc>
          <w:tcPr>
            <w:tcW w:w="155" w:type="pct"/>
            <w:tcBorders>
              <w:top w:val="nil"/>
              <w:left w:val="nil"/>
              <w:bottom w:val="nil"/>
              <w:right w:val="single" w:sz="4" w:space="0" w:color="auto"/>
            </w:tcBorders>
          </w:tcPr>
          <w:p w:rsidR="00EC477F" w:rsidRDefault="00EC477F">
            <w:pPr>
              <w:spacing w:after="200" w:line="276" w:lineRule="auto"/>
              <w:contextualSpacing/>
              <w:jc w:val="both"/>
              <w:rPr>
                <w:sz w:val="26"/>
                <w:szCs w:val="26"/>
                <w:lang w:eastAsia="en-US"/>
              </w:rPr>
            </w:pPr>
          </w:p>
        </w:tc>
        <w:tc>
          <w:tcPr>
            <w:tcW w:w="230"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c>
          <w:tcPr>
            <w:tcW w:w="231"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c>
          <w:tcPr>
            <w:tcW w:w="235"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c>
          <w:tcPr>
            <w:tcW w:w="197"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c>
          <w:tcPr>
            <w:tcW w:w="197"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c>
          <w:tcPr>
            <w:tcW w:w="197"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c>
          <w:tcPr>
            <w:tcW w:w="197"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c>
          <w:tcPr>
            <w:tcW w:w="190"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r>
    </w:tbl>
    <w:p w:rsidR="00EC477F" w:rsidRDefault="00EC477F" w:rsidP="00EC477F">
      <w:pPr>
        <w:jc w:val="center"/>
        <w:rPr>
          <w:i/>
          <w:sz w:val="26"/>
          <w:szCs w:val="26"/>
          <w:vertAlign w:val="superscript"/>
          <w:lang w:eastAsia="en-US"/>
        </w:rPr>
      </w:pPr>
      <w:r>
        <w:rPr>
          <w:i/>
          <w:sz w:val="26"/>
          <w:szCs w:val="26"/>
          <w:vertAlign w:val="superscript"/>
          <w:lang w:eastAsia="en-US"/>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
        <w:gridCol w:w="380"/>
        <w:gridCol w:w="380"/>
        <w:gridCol w:w="380"/>
        <w:gridCol w:w="382"/>
        <w:gridCol w:w="383"/>
        <w:gridCol w:w="383"/>
        <w:gridCol w:w="383"/>
        <w:gridCol w:w="385"/>
        <w:gridCol w:w="385"/>
        <w:gridCol w:w="385"/>
        <w:gridCol w:w="385"/>
        <w:gridCol w:w="385"/>
        <w:gridCol w:w="385"/>
        <w:gridCol w:w="385"/>
        <w:gridCol w:w="385"/>
        <w:gridCol w:w="385"/>
        <w:gridCol w:w="385"/>
        <w:gridCol w:w="385"/>
        <w:gridCol w:w="385"/>
        <w:gridCol w:w="385"/>
        <w:gridCol w:w="385"/>
        <w:gridCol w:w="385"/>
        <w:gridCol w:w="385"/>
        <w:gridCol w:w="369"/>
      </w:tblGrid>
      <w:tr w:rsidR="00EC477F" w:rsidTr="00EC477F">
        <w:trPr>
          <w:trHeight w:hRule="exact" w:val="340"/>
        </w:trPr>
        <w:tc>
          <w:tcPr>
            <w:tcW w:w="265" w:type="pct"/>
            <w:tcBorders>
              <w:top w:val="nil"/>
              <w:left w:val="nil"/>
              <w:bottom w:val="nil"/>
              <w:right w:val="single" w:sz="4" w:space="0" w:color="auto"/>
            </w:tcBorders>
          </w:tcPr>
          <w:p w:rsidR="00EC477F" w:rsidRDefault="00EC477F">
            <w:pPr>
              <w:spacing w:after="200" w:line="276" w:lineRule="auto"/>
              <w:contextualSpacing/>
              <w:jc w:val="both"/>
              <w:rPr>
                <w:sz w:val="26"/>
                <w:szCs w:val="26"/>
                <w:lang w:eastAsia="en-US"/>
              </w:rPr>
            </w:pPr>
          </w:p>
        </w:tc>
        <w:tc>
          <w:tcPr>
            <w:tcW w:w="196"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c>
          <w:tcPr>
            <w:tcW w:w="196"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c>
          <w:tcPr>
            <w:tcW w:w="196"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c>
          <w:tcPr>
            <w:tcW w:w="197"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c>
          <w:tcPr>
            <w:tcW w:w="197"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c>
          <w:tcPr>
            <w:tcW w:w="197"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c>
          <w:tcPr>
            <w:tcW w:w="197"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c>
          <w:tcPr>
            <w:tcW w:w="190"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r>
    </w:tbl>
    <w:p w:rsidR="00EC477F" w:rsidRPr="00F970CA" w:rsidRDefault="00F970CA" w:rsidP="00F970CA">
      <w:pPr>
        <w:spacing w:line="276" w:lineRule="auto"/>
        <w:jc w:val="center"/>
        <w:rPr>
          <w:i/>
          <w:sz w:val="26"/>
          <w:szCs w:val="26"/>
          <w:vertAlign w:val="superscript"/>
          <w:lang w:eastAsia="en-US"/>
        </w:rPr>
      </w:pPr>
      <w:r>
        <w:rPr>
          <w:i/>
          <w:sz w:val="26"/>
          <w:szCs w:val="26"/>
          <w:vertAlign w:val="superscript"/>
          <w:lang w:eastAsia="en-US"/>
        </w:rPr>
        <w:t>отчество (при наличии)</w:t>
      </w: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4"/>
        <w:gridCol w:w="402"/>
        <w:gridCol w:w="402"/>
        <w:gridCol w:w="295"/>
        <w:gridCol w:w="402"/>
        <w:gridCol w:w="401"/>
        <w:gridCol w:w="294"/>
        <w:gridCol w:w="401"/>
        <w:gridCol w:w="402"/>
        <w:gridCol w:w="402"/>
        <w:gridCol w:w="402"/>
      </w:tblGrid>
      <w:tr w:rsidR="00EC477F" w:rsidTr="00EC477F">
        <w:trPr>
          <w:trHeight w:hRule="exact" w:val="340"/>
        </w:trPr>
        <w:tc>
          <w:tcPr>
            <w:tcW w:w="1834" w:type="pct"/>
            <w:tcBorders>
              <w:top w:val="nil"/>
              <w:left w:val="nil"/>
              <w:bottom w:val="nil"/>
              <w:right w:val="single" w:sz="4" w:space="0" w:color="auto"/>
            </w:tcBorders>
            <w:hideMark/>
          </w:tcPr>
          <w:p w:rsidR="00EC477F" w:rsidRDefault="00EC477F">
            <w:pPr>
              <w:spacing w:after="200" w:line="276" w:lineRule="auto"/>
              <w:contextualSpacing/>
              <w:jc w:val="both"/>
              <w:rPr>
                <w:sz w:val="26"/>
                <w:szCs w:val="26"/>
                <w:lang w:eastAsia="en-US"/>
              </w:rPr>
            </w:pPr>
            <w:r>
              <w:rPr>
                <w:b/>
                <w:sz w:val="26"/>
                <w:szCs w:val="26"/>
                <w:lang w:eastAsia="en-US"/>
              </w:rPr>
              <w:t>Дата рождения</w:t>
            </w:r>
            <w:r>
              <w:rPr>
                <w:sz w:val="26"/>
                <w:szCs w:val="26"/>
                <w:lang w:eastAsia="en-US"/>
              </w:rPr>
              <w:t>:</w:t>
            </w:r>
          </w:p>
        </w:tc>
        <w:tc>
          <w:tcPr>
            <w:tcW w:w="334" w:type="pct"/>
            <w:tcBorders>
              <w:top w:val="single" w:sz="4" w:space="0" w:color="auto"/>
              <w:left w:val="single" w:sz="4" w:space="0" w:color="auto"/>
              <w:bottom w:val="single" w:sz="4" w:space="0" w:color="auto"/>
              <w:right w:val="single" w:sz="4" w:space="0" w:color="auto"/>
            </w:tcBorders>
            <w:hideMark/>
          </w:tcPr>
          <w:p w:rsidR="00EC477F" w:rsidRDefault="00EC477F">
            <w:pPr>
              <w:spacing w:after="200" w:line="276" w:lineRule="auto"/>
              <w:contextualSpacing/>
              <w:jc w:val="both"/>
              <w:rPr>
                <w:color w:val="C0C0C0"/>
                <w:sz w:val="26"/>
                <w:szCs w:val="26"/>
                <w:lang w:eastAsia="en-US"/>
              </w:rPr>
            </w:pPr>
            <w:r>
              <w:rPr>
                <w:color w:val="C0C0C0"/>
                <w:sz w:val="26"/>
                <w:szCs w:val="26"/>
                <w:lang w:eastAsia="en-US"/>
              </w:rPr>
              <w:t>ч</w:t>
            </w:r>
          </w:p>
        </w:tc>
        <w:tc>
          <w:tcPr>
            <w:tcW w:w="334" w:type="pct"/>
            <w:tcBorders>
              <w:top w:val="single" w:sz="4" w:space="0" w:color="auto"/>
              <w:left w:val="single" w:sz="4" w:space="0" w:color="auto"/>
              <w:bottom w:val="single" w:sz="4" w:space="0" w:color="auto"/>
              <w:right w:val="single" w:sz="4" w:space="0" w:color="auto"/>
            </w:tcBorders>
            <w:hideMark/>
          </w:tcPr>
          <w:p w:rsidR="00EC477F" w:rsidRDefault="00EC477F">
            <w:pPr>
              <w:spacing w:after="200" w:line="276" w:lineRule="auto"/>
              <w:contextualSpacing/>
              <w:jc w:val="both"/>
              <w:rPr>
                <w:color w:val="C0C0C0"/>
                <w:sz w:val="26"/>
                <w:szCs w:val="26"/>
                <w:lang w:eastAsia="en-US"/>
              </w:rPr>
            </w:pPr>
            <w:r>
              <w:rPr>
                <w:color w:val="C0C0C0"/>
                <w:sz w:val="26"/>
                <w:szCs w:val="26"/>
                <w:lang w:eastAsia="en-US"/>
              </w:rPr>
              <w:t>ч</w:t>
            </w:r>
          </w:p>
        </w:tc>
        <w:tc>
          <w:tcPr>
            <w:tcW w:w="245" w:type="pct"/>
            <w:tcBorders>
              <w:top w:val="nil"/>
              <w:left w:val="single" w:sz="4" w:space="0" w:color="auto"/>
              <w:bottom w:val="nil"/>
              <w:right w:val="single" w:sz="4" w:space="0" w:color="auto"/>
            </w:tcBorders>
            <w:hideMark/>
          </w:tcPr>
          <w:p w:rsidR="00EC477F" w:rsidRDefault="00EC477F">
            <w:pPr>
              <w:spacing w:after="200" w:line="276" w:lineRule="auto"/>
              <w:contextualSpacing/>
              <w:jc w:val="both"/>
              <w:rPr>
                <w:sz w:val="26"/>
                <w:szCs w:val="26"/>
                <w:lang w:eastAsia="en-US"/>
              </w:rPr>
            </w:pPr>
            <w:r>
              <w:rPr>
                <w:sz w:val="26"/>
                <w:szCs w:val="26"/>
                <w:lang w:eastAsia="en-US"/>
              </w:rPr>
              <w:t>.</w:t>
            </w:r>
          </w:p>
        </w:tc>
        <w:tc>
          <w:tcPr>
            <w:tcW w:w="334" w:type="pct"/>
            <w:tcBorders>
              <w:top w:val="single" w:sz="4" w:space="0" w:color="auto"/>
              <w:left w:val="single" w:sz="4" w:space="0" w:color="auto"/>
              <w:bottom w:val="single" w:sz="4" w:space="0" w:color="auto"/>
              <w:right w:val="single" w:sz="4" w:space="0" w:color="auto"/>
            </w:tcBorders>
            <w:hideMark/>
          </w:tcPr>
          <w:p w:rsidR="00EC477F" w:rsidRDefault="00EC477F">
            <w:pPr>
              <w:spacing w:after="200" w:line="276" w:lineRule="auto"/>
              <w:contextualSpacing/>
              <w:jc w:val="both"/>
              <w:rPr>
                <w:color w:val="C0C0C0"/>
                <w:sz w:val="26"/>
                <w:szCs w:val="26"/>
                <w:lang w:eastAsia="en-US"/>
              </w:rPr>
            </w:pPr>
            <w:r>
              <w:rPr>
                <w:color w:val="C0C0C0"/>
                <w:sz w:val="26"/>
                <w:szCs w:val="26"/>
                <w:lang w:eastAsia="en-US"/>
              </w:rPr>
              <w:t>м</w:t>
            </w:r>
          </w:p>
        </w:tc>
        <w:tc>
          <w:tcPr>
            <w:tcW w:w="334" w:type="pct"/>
            <w:tcBorders>
              <w:top w:val="single" w:sz="4" w:space="0" w:color="auto"/>
              <w:left w:val="single" w:sz="4" w:space="0" w:color="auto"/>
              <w:bottom w:val="single" w:sz="4" w:space="0" w:color="auto"/>
              <w:right w:val="single" w:sz="4" w:space="0" w:color="auto"/>
            </w:tcBorders>
            <w:hideMark/>
          </w:tcPr>
          <w:p w:rsidR="00EC477F" w:rsidRDefault="00EC477F">
            <w:pPr>
              <w:spacing w:after="200" w:line="276" w:lineRule="auto"/>
              <w:contextualSpacing/>
              <w:jc w:val="both"/>
              <w:rPr>
                <w:color w:val="C0C0C0"/>
                <w:sz w:val="26"/>
                <w:szCs w:val="26"/>
                <w:lang w:eastAsia="en-US"/>
              </w:rPr>
            </w:pPr>
            <w:r>
              <w:rPr>
                <w:color w:val="C0C0C0"/>
                <w:sz w:val="26"/>
                <w:szCs w:val="26"/>
                <w:lang w:eastAsia="en-US"/>
              </w:rPr>
              <w:t>м</w:t>
            </w:r>
          </w:p>
        </w:tc>
        <w:tc>
          <w:tcPr>
            <w:tcW w:w="245" w:type="pct"/>
            <w:tcBorders>
              <w:top w:val="nil"/>
              <w:left w:val="single" w:sz="4" w:space="0" w:color="auto"/>
              <w:bottom w:val="nil"/>
              <w:right w:val="single" w:sz="4" w:space="0" w:color="auto"/>
            </w:tcBorders>
            <w:hideMark/>
          </w:tcPr>
          <w:p w:rsidR="00EC477F" w:rsidRDefault="00EC477F">
            <w:pPr>
              <w:spacing w:after="200" w:line="276" w:lineRule="auto"/>
              <w:contextualSpacing/>
              <w:jc w:val="both"/>
              <w:rPr>
                <w:sz w:val="26"/>
                <w:szCs w:val="26"/>
                <w:lang w:eastAsia="en-US"/>
              </w:rPr>
            </w:pPr>
            <w:r>
              <w:rPr>
                <w:sz w:val="26"/>
                <w:szCs w:val="26"/>
                <w:lang w:eastAsia="en-US"/>
              </w:rPr>
              <w:t>.</w:t>
            </w:r>
          </w:p>
        </w:tc>
        <w:tc>
          <w:tcPr>
            <w:tcW w:w="334"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c>
          <w:tcPr>
            <w:tcW w:w="335"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c>
          <w:tcPr>
            <w:tcW w:w="335" w:type="pct"/>
            <w:tcBorders>
              <w:top w:val="single" w:sz="4" w:space="0" w:color="auto"/>
              <w:left w:val="single" w:sz="4" w:space="0" w:color="auto"/>
              <w:bottom w:val="single" w:sz="4" w:space="0" w:color="auto"/>
              <w:right w:val="single" w:sz="4" w:space="0" w:color="auto"/>
            </w:tcBorders>
            <w:hideMark/>
          </w:tcPr>
          <w:p w:rsidR="00EC477F" w:rsidRDefault="00EC477F">
            <w:pPr>
              <w:spacing w:after="200" w:line="276" w:lineRule="auto"/>
              <w:contextualSpacing/>
              <w:jc w:val="both"/>
              <w:rPr>
                <w:color w:val="C0C0C0"/>
                <w:sz w:val="26"/>
                <w:szCs w:val="26"/>
                <w:lang w:eastAsia="en-US"/>
              </w:rPr>
            </w:pPr>
            <w:r>
              <w:rPr>
                <w:color w:val="C0C0C0"/>
                <w:sz w:val="26"/>
                <w:szCs w:val="26"/>
                <w:lang w:eastAsia="en-US"/>
              </w:rPr>
              <w:t>г</w:t>
            </w:r>
          </w:p>
        </w:tc>
        <w:tc>
          <w:tcPr>
            <w:tcW w:w="335" w:type="pct"/>
            <w:tcBorders>
              <w:top w:val="single" w:sz="4" w:space="0" w:color="auto"/>
              <w:left w:val="single" w:sz="4" w:space="0" w:color="auto"/>
              <w:bottom w:val="single" w:sz="4" w:space="0" w:color="auto"/>
              <w:right w:val="single" w:sz="4" w:space="0" w:color="auto"/>
            </w:tcBorders>
            <w:hideMark/>
          </w:tcPr>
          <w:p w:rsidR="00EC477F" w:rsidRDefault="00EC477F">
            <w:pPr>
              <w:spacing w:after="200" w:line="276" w:lineRule="auto"/>
              <w:contextualSpacing/>
              <w:jc w:val="both"/>
              <w:rPr>
                <w:color w:val="C0C0C0"/>
                <w:sz w:val="26"/>
                <w:szCs w:val="26"/>
                <w:lang w:eastAsia="en-US"/>
              </w:rPr>
            </w:pPr>
            <w:r>
              <w:rPr>
                <w:color w:val="C0C0C0"/>
                <w:sz w:val="26"/>
                <w:szCs w:val="26"/>
                <w:lang w:eastAsia="en-US"/>
              </w:rPr>
              <w:t>г</w:t>
            </w:r>
          </w:p>
        </w:tc>
      </w:tr>
    </w:tbl>
    <w:p w:rsidR="00EC477F" w:rsidRDefault="00EC477F" w:rsidP="00EC477F">
      <w:pPr>
        <w:jc w:val="both"/>
        <w:rPr>
          <w:b/>
          <w:sz w:val="26"/>
          <w:szCs w:val="26"/>
          <w:lang w:eastAsia="en-US"/>
        </w:rPr>
      </w:pPr>
      <w:r>
        <w:rPr>
          <w:b/>
          <w:sz w:val="26"/>
          <w:szCs w:val="26"/>
          <w:lang w:eastAsia="en-US"/>
        </w:rPr>
        <w:t>Наименование документа, удостоверяющий личность</w:t>
      </w:r>
    </w:p>
    <w:p w:rsidR="00EC477F" w:rsidRDefault="00EC477F" w:rsidP="00EC477F">
      <w:pPr>
        <w:jc w:val="both"/>
        <w:rPr>
          <w:sz w:val="26"/>
          <w:szCs w:val="26"/>
          <w:lang w:eastAsia="en-US"/>
        </w:rPr>
      </w:pPr>
      <w:r>
        <w:rPr>
          <w:sz w:val="26"/>
          <w:szCs w:val="26"/>
          <w:lang w:eastAsia="en-US"/>
        </w:rPr>
        <w:t>____________________________________________</w:t>
      </w:r>
      <w:r w:rsidR="009142CA">
        <w:rPr>
          <w:sz w:val="26"/>
          <w:szCs w:val="26"/>
          <w:lang w:eastAsia="en-US"/>
        </w:rPr>
        <w:t>__________________________</w:t>
      </w:r>
    </w:p>
    <w:p w:rsidR="00EC477F" w:rsidRDefault="00EC477F" w:rsidP="00EC477F">
      <w:pPr>
        <w:jc w:val="both"/>
        <w:rPr>
          <w:sz w:val="26"/>
          <w:szCs w:val="2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EC477F" w:rsidTr="00EC477F">
        <w:trPr>
          <w:trHeight w:hRule="exact" w:val="340"/>
        </w:trPr>
        <w:tc>
          <w:tcPr>
            <w:tcW w:w="1134" w:type="dxa"/>
            <w:tcBorders>
              <w:top w:val="nil"/>
              <w:left w:val="nil"/>
              <w:bottom w:val="nil"/>
              <w:right w:val="single" w:sz="4" w:space="0" w:color="auto"/>
            </w:tcBorders>
            <w:hideMark/>
          </w:tcPr>
          <w:p w:rsidR="00EC477F" w:rsidRDefault="00EC477F">
            <w:pPr>
              <w:spacing w:after="200" w:line="276" w:lineRule="auto"/>
              <w:jc w:val="both"/>
              <w:rPr>
                <w:b/>
                <w:sz w:val="26"/>
                <w:szCs w:val="26"/>
                <w:lang w:eastAsia="en-US"/>
              </w:rPr>
            </w:pPr>
            <w:r>
              <w:rPr>
                <w:b/>
                <w:sz w:val="26"/>
                <w:szCs w:val="26"/>
                <w:lang w:eastAsia="en-US"/>
              </w:rPr>
              <w:t>Серия</w:t>
            </w:r>
          </w:p>
        </w:tc>
        <w:tc>
          <w:tcPr>
            <w:tcW w:w="397"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jc w:val="both"/>
              <w:rPr>
                <w:sz w:val="26"/>
                <w:szCs w:val="26"/>
                <w:highlight w:val="cyan"/>
                <w:lang w:eastAsia="en-US"/>
              </w:rPr>
            </w:pPr>
          </w:p>
        </w:tc>
        <w:tc>
          <w:tcPr>
            <w:tcW w:w="397"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jc w:val="both"/>
              <w:rPr>
                <w:sz w:val="26"/>
                <w:szCs w:val="26"/>
                <w:lang w:eastAsia="en-US"/>
              </w:rPr>
            </w:pPr>
          </w:p>
        </w:tc>
        <w:tc>
          <w:tcPr>
            <w:tcW w:w="1701" w:type="dxa"/>
            <w:tcBorders>
              <w:top w:val="nil"/>
              <w:left w:val="single" w:sz="4" w:space="0" w:color="auto"/>
              <w:bottom w:val="nil"/>
              <w:right w:val="single" w:sz="4" w:space="0" w:color="auto"/>
            </w:tcBorders>
            <w:hideMark/>
          </w:tcPr>
          <w:p w:rsidR="00EC477F" w:rsidRDefault="00EC477F">
            <w:pPr>
              <w:spacing w:after="200" w:line="276" w:lineRule="auto"/>
              <w:jc w:val="right"/>
              <w:rPr>
                <w:b/>
                <w:sz w:val="26"/>
                <w:szCs w:val="26"/>
                <w:lang w:eastAsia="en-US"/>
              </w:rPr>
            </w:pPr>
            <w:r>
              <w:rPr>
                <w:b/>
                <w:sz w:val="26"/>
                <w:szCs w:val="26"/>
                <w:lang w:eastAsia="en-US"/>
              </w:rPr>
              <w:t>Номер</w:t>
            </w:r>
          </w:p>
        </w:tc>
        <w:tc>
          <w:tcPr>
            <w:tcW w:w="397"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jc w:val="both"/>
              <w:rPr>
                <w:sz w:val="26"/>
                <w:szCs w:val="26"/>
                <w:lang w:eastAsia="en-US"/>
              </w:rPr>
            </w:pPr>
          </w:p>
        </w:tc>
      </w:tr>
    </w:tbl>
    <w:p w:rsidR="00EC477F" w:rsidRDefault="00EC477F" w:rsidP="00EC477F">
      <w:pPr>
        <w:spacing w:after="200" w:line="276" w:lineRule="auto"/>
        <w:contextualSpacing/>
        <w:jc w:val="both"/>
        <w:rPr>
          <w:sz w:val="16"/>
          <w:szCs w:val="1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415"/>
        <w:gridCol w:w="415"/>
        <w:gridCol w:w="415"/>
        <w:gridCol w:w="415"/>
        <w:gridCol w:w="415"/>
        <w:gridCol w:w="415"/>
        <w:gridCol w:w="416"/>
        <w:gridCol w:w="415"/>
        <w:gridCol w:w="415"/>
        <w:gridCol w:w="415"/>
        <w:gridCol w:w="415"/>
        <w:gridCol w:w="415"/>
        <w:gridCol w:w="415"/>
        <w:gridCol w:w="416"/>
      </w:tblGrid>
      <w:tr w:rsidR="00CC6043" w:rsidTr="00CC6043">
        <w:trPr>
          <w:trHeight w:hRule="exact" w:val="387"/>
        </w:trPr>
        <w:tc>
          <w:tcPr>
            <w:tcW w:w="1696" w:type="dxa"/>
            <w:tcBorders>
              <w:top w:val="nil"/>
              <w:left w:val="nil"/>
              <w:bottom w:val="nil"/>
              <w:right w:val="single" w:sz="4" w:space="0" w:color="auto"/>
            </w:tcBorders>
          </w:tcPr>
          <w:p w:rsidR="00CC6043" w:rsidRDefault="00CC6043" w:rsidP="00CC6043">
            <w:pPr>
              <w:spacing w:after="200" w:line="276" w:lineRule="auto"/>
              <w:jc w:val="both"/>
              <w:rPr>
                <w:sz w:val="26"/>
                <w:szCs w:val="26"/>
                <w:lang w:eastAsia="en-US"/>
              </w:rPr>
            </w:pPr>
            <w:r w:rsidRPr="00CC6043">
              <w:rPr>
                <w:b/>
                <w:sz w:val="28"/>
                <w:szCs w:val="28"/>
                <w:lang w:eastAsia="en-US"/>
              </w:rPr>
              <w:t>№</w:t>
            </w:r>
            <w:r>
              <w:rPr>
                <w:b/>
                <w:sz w:val="28"/>
                <w:szCs w:val="28"/>
                <w:lang w:eastAsia="en-US"/>
              </w:rPr>
              <w:t xml:space="preserve"> СНИЛС</w:t>
            </w:r>
            <w:r>
              <w:rPr>
                <w:rStyle w:val="af4"/>
                <w:b/>
                <w:sz w:val="28"/>
                <w:szCs w:val="28"/>
                <w:lang w:eastAsia="en-US"/>
              </w:rPr>
              <w:footnoteReference w:id="1"/>
            </w:r>
          </w:p>
        </w:tc>
        <w:tc>
          <w:tcPr>
            <w:tcW w:w="415" w:type="dxa"/>
            <w:tcBorders>
              <w:top w:val="single" w:sz="4" w:space="0" w:color="auto"/>
              <w:left w:val="single" w:sz="4" w:space="0" w:color="auto"/>
              <w:bottom w:val="single" w:sz="4" w:space="0" w:color="auto"/>
              <w:right w:val="single" w:sz="4" w:space="0" w:color="auto"/>
            </w:tcBorders>
          </w:tcPr>
          <w:p w:rsidR="00CC6043" w:rsidRDefault="00CC6043">
            <w:pPr>
              <w:spacing w:after="200" w:line="276" w:lineRule="auto"/>
              <w:jc w:val="both"/>
              <w:rPr>
                <w:sz w:val="26"/>
                <w:szCs w:val="26"/>
                <w:lang w:eastAsia="en-US"/>
              </w:rPr>
            </w:pPr>
          </w:p>
        </w:tc>
        <w:tc>
          <w:tcPr>
            <w:tcW w:w="415" w:type="dxa"/>
            <w:tcBorders>
              <w:top w:val="single" w:sz="4" w:space="0" w:color="auto"/>
              <w:left w:val="single" w:sz="4" w:space="0" w:color="auto"/>
              <w:bottom w:val="single" w:sz="4" w:space="0" w:color="auto"/>
              <w:right w:val="single" w:sz="4" w:space="0" w:color="auto"/>
            </w:tcBorders>
          </w:tcPr>
          <w:p w:rsidR="00CC6043" w:rsidRDefault="00CC6043">
            <w:pPr>
              <w:spacing w:after="200" w:line="276" w:lineRule="auto"/>
              <w:jc w:val="both"/>
              <w:rPr>
                <w:sz w:val="26"/>
                <w:szCs w:val="26"/>
                <w:lang w:eastAsia="en-US"/>
              </w:rPr>
            </w:pPr>
          </w:p>
        </w:tc>
        <w:tc>
          <w:tcPr>
            <w:tcW w:w="415" w:type="dxa"/>
            <w:tcBorders>
              <w:top w:val="single" w:sz="4" w:space="0" w:color="auto"/>
              <w:left w:val="single" w:sz="4" w:space="0" w:color="auto"/>
              <w:bottom w:val="single" w:sz="4" w:space="0" w:color="auto"/>
              <w:right w:val="single" w:sz="4" w:space="0" w:color="auto"/>
            </w:tcBorders>
          </w:tcPr>
          <w:p w:rsidR="00CC6043" w:rsidRDefault="00CC6043">
            <w:pPr>
              <w:spacing w:after="200" w:line="276" w:lineRule="auto"/>
              <w:jc w:val="both"/>
              <w:rPr>
                <w:sz w:val="26"/>
                <w:szCs w:val="26"/>
                <w:lang w:eastAsia="en-US"/>
              </w:rPr>
            </w:pPr>
          </w:p>
        </w:tc>
        <w:tc>
          <w:tcPr>
            <w:tcW w:w="415" w:type="dxa"/>
            <w:tcBorders>
              <w:top w:val="single" w:sz="4" w:space="0" w:color="auto"/>
              <w:left w:val="single" w:sz="4" w:space="0" w:color="auto"/>
              <w:bottom w:val="single" w:sz="4" w:space="0" w:color="auto"/>
              <w:right w:val="single" w:sz="4" w:space="0" w:color="auto"/>
            </w:tcBorders>
          </w:tcPr>
          <w:p w:rsidR="00CC6043" w:rsidRDefault="00CC6043" w:rsidP="00CC6043">
            <w:pPr>
              <w:spacing w:after="200" w:line="276" w:lineRule="auto"/>
              <w:jc w:val="center"/>
              <w:rPr>
                <w:sz w:val="26"/>
                <w:szCs w:val="26"/>
                <w:lang w:eastAsia="en-US"/>
              </w:rPr>
            </w:pPr>
            <w:r>
              <w:rPr>
                <w:sz w:val="26"/>
                <w:szCs w:val="26"/>
                <w:lang w:eastAsia="en-US"/>
              </w:rPr>
              <w:t>-</w:t>
            </w:r>
          </w:p>
        </w:tc>
        <w:tc>
          <w:tcPr>
            <w:tcW w:w="415" w:type="dxa"/>
            <w:tcBorders>
              <w:top w:val="single" w:sz="4" w:space="0" w:color="auto"/>
              <w:left w:val="single" w:sz="4" w:space="0" w:color="auto"/>
              <w:bottom w:val="single" w:sz="4" w:space="0" w:color="auto"/>
              <w:right w:val="single" w:sz="4" w:space="0" w:color="auto"/>
            </w:tcBorders>
          </w:tcPr>
          <w:p w:rsidR="00CC6043" w:rsidRDefault="00CC6043">
            <w:pPr>
              <w:spacing w:after="200" w:line="276" w:lineRule="auto"/>
              <w:jc w:val="both"/>
              <w:rPr>
                <w:sz w:val="26"/>
                <w:szCs w:val="26"/>
                <w:lang w:eastAsia="en-US"/>
              </w:rPr>
            </w:pPr>
          </w:p>
        </w:tc>
        <w:tc>
          <w:tcPr>
            <w:tcW w:w="415" w:type="dxa"/>
            <w:tcBorders>
              <w:top w:val="single" w:sz="4" w:space="0" w:color="auto"/>
              <w:left w:val="single" w:sz="4" w:space="0" w:color="auto"/>
              <w:bottom w:val="single" w:sz="4" w:space="0" w:color="auto"/>
              <w:right w:val="single" w:sz="4" w:space="0" w:color="auto"/>
            </w:tcBorders>
          </w:tcPr>
          <w:p w:rsidR="00CC6043" w:rsidRDefault="00CC6043">
            <w:pPr>
              <w:spacing w:after="200" w:line="276" w:lineRule="auto"/>
              <w:jc w:val="both"/>
              <w:rPr>
                <w:sz w:val="26"/>
                <w:szCs w:val="26"/>
                <w:lang w:eastAsia="en-US"/>
              </w:rPr>
            </w:pPr>
          </w:p>
        </w:tc>
        <w:tc>
          <w:tcPr>
            <w:tcW w:w="416" w:type="dxa"/>
            <w:tcBorders>
              <w:top w:val="single" w:sz="4" w:space="0" w:color="auto"/>
              <w:left w:val="single" w:sz="4" w:space="0" w:color="auto"/>
              <w:bottom w:val="single" w:sz="4" w:space="0" w:color="auto"/>
              <w:right w:val="single" w:sz="4" w:space="0" w:color="auto"/>
            </w:tcBorders>
          </w:tcPr>
          <w:p w:rsidR="00CC6043" w:rsidRDefault="00CC6043">
            <w:pPr>
              <w:spacing w:after="200" w:line="276" w:lineRule="auto"/>
              <w:jc w:val="both"/>
              <w:rPr>
                <w:sz w:val="26"/>
                <w:szCs w:val="26"/>
                <w:lang w:eastAsia="en-US"/>
              </w:rPr>
            </w:pPr>
          </w:p>
        </w:tc>
        <w:tc>
          <w:tcPr>
            <w:tcW w:w="415" w:type="dxa"/>
            <w:tcBorders>
              <w:top w:val="single" w:sz="4" w:space="0" w:color="auto"/>
              <w:left w:val="single" w:sz="4" w:space="0" w:color="auto"/>
              <w:bottom w:val="single" w:sz="4" w:space="0" w:color="auto"/>
              <w:right w:val="single" w:sz="4" w:space="0" w:color="auto"/>
            </w:tcBorders>
          </w:tcPr>
          <w:p w:rsidR="00CC6043" w:rsidRDefault="00CC6043" w:rsidP="00CC6043">
            <w:pPr>
              <w:spacing w:after="200" w:line="276" w:lineRule="auto"/>
              <w:jc w:val="center"/>
              <w:rPr>
                <w:sz w:val="26"/>
                <w:szCs w:val="26"/>
                <w:lang w:eastAsia="en-US"/>
              </w:rPr>
            </w:pPr>
            <w:r>
              <w:rPr>
                <w:sz w:val="26"/>
                <w:szCs w:val="26"/>
                <w:lang w:eastAsia="en-US"/>
              </w:rPr>
              <w:t>-</w:t>
            </w:r>
          </w:p>
        </w:tc>
        <w:tc>
          <w:tcPr>
            <w:tcW w:w="415" w:type="dxa"/>
            <w:tcBorders>
              <w:top w:val="single" w:sz="4" w:space="0" w:color="auto"/>
              <w:left w:val="single" w:sz="4" w:space="0" w:color="auto"/>
              <w:bottom w:val="single" w:sz="4" w:space="0" w:color="auto"/>
              <w:right w:val="single" w:sz="4" w:space="0" w:color="auto"/>
            </w:tcBorders>
          </w:tcPr>
          <w:p w:rsidR="00CC6043" w:rsidRDefault="00CC6043">
            <w:pPr>
              <w:spacing w:after="200" w:line="276" w:lineRule="auto"/>
              <w:jc w:val="both"/>
              <w:rPr>
                <w:sz w:val="26"/>
                <w:szCs w:val="26"/>
                <w:lang w:eastAsia="en-US"/>
              </w:rPr>
            </w:pPr>
          </w:p>
        </w:tc>
        <w:tc>
          <w:tcPr>
            <w:tcW w:w="415" w:type="dxa"/>
            <w:tcBorders>
              <w:top w:val="single" w:sz="4" w:space="0" w:color="auto"/>
              <w:left w:val="single" w:sz="4" w:space="0" w:color="auto"/>
              <w:bottom w:val="single" w:sz="4" w:space="0" w:color="auto"/>
              <w:right w:val="single" w:sz="4" w:space="0" w:color="auto"/>
            </w:tcBorders>
          </w:tcPr>
          <w:p w:rsidR="00CC6043" w:rsidRDefault="00CC6043">
            <w:pPr>
              <w:spacing w:after="200" w:line="276" w:lineRule="auto"/>
              <w:jc w:val="both"/>
              <w:rPr>
                <w:sz w:val="26"/>
                <w:szCs w:val="26"/>
                <w:lang w:eastAsia="en-US"/>
              </w:rPr>
            </w:pPr>
          </w:p>
        </w:tc>
        <w:tc>
          <w:tcPr>
            <w:tcW w:w="415" w:type="dxa"/>
            <w:tcBorders>
              <w:top w:val="single" w:sz="4" w:space="0" w:color="auto"/>
              <w:left w:val="single" w:sz="4" w:space="0" w:color="auto"/>
              <w:bottom w:val="single" w:sz="4" w:space="0" w:color="auto"/>
              <w:right w:val="single" w:sz="4" w:space="0" w:color="auto"/>
            </w:tcBorders>
          </w:tcPr>
          <w:p w:rsidR="00CC6043" w:rsidRDefault="00CC6043">
            <w:pPr>
              <w:spacing w:after="200" w:line="276" w:lineRule="auto"/>
              <w:jc w:val="both"/>
              <w:rPr>
                <w:sz w:val="26"/>
                <w:szCs w:val="26"/>
                <w:lang w:eastAsia="en-US"/>
              </w:rPr>
            </w:pPr>
          </w:p>
        </w:tc>
        <w:tc>
          <w:tcPr>
            <w:tcW w:w="415" w:type="dxa"/>
            <w:tcBorders>
              <w:top w:val="single" w:sz="4" w:space="0" w:color="auto"/>
              <w:left w:val="single" w:sz="4" w:space="0" w:color="auto"/>
              <w:bottom w:val="single" w:sz="4" w:space="0" w:color="auto"/>
              <w:right w:val="single" w:sz="4" w:space="0" w:color="auto"/>
            </w:tcBorders>
          </w:tcPr>
          <w:p w:rsidR="00CC6043" w:rsidRDefault="00CC6043" w:rsidP="00CC6043">
            <w:pPr>
              <w:spacing w:after="200" w:line="276" w:lineRule="auto"/>
              <w:jc w:val="center"/>
              <w:rPr>
                <w:sz w:val="26"/>
                <w:szCs w:val="26"/>
                <w:lang w:eastAsia="en-US"/>
              </w:rPr>
            </w:pPr>
            <w:r>
              <w:rPr>
                <w:sz w:val="26"/>
                <w:szCs w:val="26"/>
                <w:lang w:eastAsia="en-US"/>
              </w:rPr>
              <w:t>-</w:t>
            </w:r>
          </w:p>
        </w:tc>
        <w:tc>
          <w:tcPr>
            <w:tcW w:w="415" w:type="dxa"/>
            <w:tcBorders>
              <w:top w:val="single" w:sz="4" w:space="0" w:color="auto"/>
              <w:left w:val="single" w:sz="4" w:space="0" w:color="auto"/>
              <w:bottom w:val="single" w:sz="4" w:space="0" w:color="auto"/>
              <w:right w:val="single" w:sz="4" w:space="0" w:color="auto"/>
            </w:tcBorders>
          </w:tcPr>
          <w:p w:rsidR="00CC6043" w:rsidRDefault="00CC6043">
            <w:pPr>
              <w:spacing w:after="200" w:line="276" w:lineRule="auto"/>
              <w:jc w:val="both"/>
              <w:rPr>
                <w:sz w:val="26"/>
                <w:szCs w:val="26"/>
                <w:lang w:eastAsia="en-US"/>
              </w:rPr>
            </w:pPr>
          </w:p>
        </w:tc>
        <w:tc>
          <w:tcPr>
            <w:tcW w:w="416" w:type="dxa"/>
            <w:tcBorders>
              <w:top w:val="single" w:sz="4" w:space="0" w:color="auto"/>
              <w:left w:val="single" w:sz="4" w:space="0" w:color="auto"/>
              <w:bottom w:val="single" w:sz="4" w:space="0" w:color="auto"/>
              <w:right w:val="single" w:sz="4" w:space="0" w:color="auto"/>
            </w:tcBorders>
          </w:tcPr>
          <w:p w:rsidR="00CC6043" w:rsidRDefault="00CC6043">
            <w:pPr>
              <w:spacing w:after="200" w:line="276" w:lineRule="auto"/>
              <w:jc w:val="both"/>
              <w:rPr>
                <w:sz w:val="26"/>
                <w:szCs w:val="26"/>
                <w:lang w:eastAsia="en-US"/>
              </w:rPr>
            </w:pPr>
          </w:p>
        </w:tc>
      </w:tr>
    </w:tbl>
    <w:p w:rsidR="00CC6043" w:rsidRPr="00CC6043" w:rsidRDefault="00CC6043" w:rsidP="00EC477F">
      <w:pPr>
        <w:spacing w:after="200" w:line="276" w:lineRule="auto"/>
        <w:contextualSpacing/>
        <w:jc w:val="both"/>
        <w:rPr>
          <w:b/>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EC477F" w:rsidTr="00EC477F">
        <w:trPr>
          <w:trHeight w:hRule="exact" w:val="340"/>
        </w:trPr>
        <w:tc>
          <w:tcPr>
            <w:tcW w:w="1134" w:type="dxa"/>
            <w:tcBorders>
              <w:top w:val="nil"/>
              <w:left w:val="nil"/>
              <w:bottom w:val="nil"/>
              <w:right w:val="single" w:sz="4" w:space="0" w:color="auto"/>
            </w:tcBorders>
            <w:hideMark/>
          </w:tcPr>
          <w:p w:rsidR="00EC477F" w:rsidRDefault="00EC477F">
            <w:pPr>
              <w:spacing w:after="200" w:line="276" w:lineRule="auto"/>
              <w:jc w:val="both"/>
              <w:rPr>
                <w:sz w:val="26"/>
                <w:szCs w:val="26"/>
                <w:lang w:eastAsia="en-US"/>
              </w:rPr>
            </w:pPr>
            <w:r>
              <w:rPr>
                <w:b/>
                <w:sz w:val="26"/>
                <w:szCs w:val="26"/>
                <w:lang w:eastAsia="en-US"/>
              </w:rPr>
              <w:t>Пол</w:t>
            </w:r>
            <w:r>
              <w:rPr>
                <w:sz w:val="26"/>
                <w:szCs w:val="26"/>
                <w:lang w:eastAsia="en-US"/>
              </w:rPr>
              <w:t>:</w:t>
            </w:r>
          </w:p>
        </w:tc>
        <w:tc>
          <w:tcPr>
            <w:tcW w:w="397"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jc w:val="both"/>
              <w:rPr>
                <w:sz w:val="26"/>
                <w:szCs w:val="26"/>
                <w:lang w:eastAsia="en-US"/>
              </w:rPr>
            </w:pPr>
          </w:p>
        </w:tc>
        <w:tc>
          <w:tcPr>
            <w:tcW w:w="1701" w:type="dxa"/>
            <w:tcBorders>
              <w:top w:val="nil"/>
              <w:left w:val="single" w:sz="4" w:space="0" w:color="auto"/>
              <w:bottom w:val="nil"/>
              <w:right w:val="single" w:sz="4" w:space="0" w:color="auto"/>
            </w:tcBorders>
            <w:vAlign w:val="center"/>
            <w:hideMark/>
          </w:tcPr>
          <w:p w:rsidR="00EC477F" w:rsidRDefault="00EC477F">
            <w:pPr>
              <w:spacing w:after="200" w:line="276" w:lineRule="auto"/>
              <w:rPr>
                <w:sz w:val="26"/>
                <w:szCs w:val="26"/>
                <w:lang w:eastAsia="en-US"/>
              </w:rPr>
            </w:pPr>
            <w:r>
              <w:rPr>
                <w:sz w:val="26"/>
                <w:szCs w:val="26"/>
                <w:lang w:eastAsia="en-US"/>
              </w:rPr>
              <w:t>Мужской</w:t>
            </w:r>
          </w:p>
        </w:tc>
        <w:tc>
          <w:tcPr>
            <w:tcW w:w="397"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jc w:val="both"/>
              <w:rPr>
                <w:sz w:val="26"/>
                <w:szCs w:val="26"/>
                <w:lang w:eastAsia="en-US"/>
              </w:rPr>
            </w:pPr>
          </w:p>
        </w:tc>
        <w:tc>
          <w:tcPr>
            <w:tcW w:w="1583" w:type="dxa"/>
            <w:tcBorders>
              <w:top w:val="nil"/>
              <w:left w:val="single" w:sz="4" w:space="0" w:color="auto"/>
              <w:bottom w:val="nil"/>
              <w:right w:val="nil"/>
            </w:tcBorders>
            <w:vAlign w:val="center"/>
            <w:hideMark/>
          </w:tcPr>
          <w:p w:rsidR="00EC477F" w:rsidRDefault="00EC477F">
            <w:pPr>
              <w:spacing w:after="200" w:line="276" w:lineRule="auto"/>
              <w:rPr>
                <w:sz w:val="26"/>
                <w:szCs w:val="26"/>
                <w:lang w:eastAsia="en-US"/>
              </w:rPr>
            </w:pPr>
            <w:r>
              <w:rPr>
                <w:sz w:val="26"/>
                <w:szCs w:val="26"/>
                <w:lang w:eastAsia="en-US"/>
              </w:rPr>
              <w:t>Женский</w:t>
            </w:r>
          </w:p>
        </w:tc>
      </w:tr>
    </w:tbl>
    <w:p w:rsidR="00EC477F" w:rsidRDefault="00EC477F" w:rsidP="00EC477F">
      <w:pPr>
        <w:spacing w:line="276" w:lineRule="auto"/>
        <w:jc w:val="both"/>
        <w:rPr>
          <w:rFonts w:eastAsia="Calibri"/>
          <w:sz w:val="26"/>
          <w:szCs w:val="26"/>
          <w:lang w:eastAsia="en-US"/>
        </w:rPr>
      </w:pPr>
      <w:r>
        <w:rPr>
          <w:sz w:val="26"/>
          <w:szCs w:val="26"/>
          <w:lang w:eastAsia="en-US"/>
        </w:rPr>
        <w:t xml:space="preserve">прошу зарегистрировать меня для участия в ГИА в форме ЕГЭ по следующим учебным предметам: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2"/>
        <w:gridCol w:w="1397"/>
        <w:gridCol w:w="3855"/>
      </w:tblGrid>
      <w:tr w:rsidR="00EC477F" w:rsidTr="00EC477F">
        <w:trPr>
          <w:trHeight w:val="836"/>
        </w:trPr>
        <w:tc>
          <w:tcPr>
            <w:tcW w:w="2297" w:type="pct"/>
            <w:tcBorders>
              <w:top w:val="single" w:sz="4" w:space="0" w:color="auto"/>
              <w:left w:val="single" w:sz="4" w:space="0" w:color="auto"/>
              <w:bottom w:val="single" w:sz="4" w:space="0" w:color="auto"/>
              <w:right w:val="single" w:sz="4" w:space="0" w:color="auto"/>
            </w:tcBorders>
            <w:vAlign w:val="center"/>
            <w:hideMark/>
          </w:tcPr>
          <w:p w:rsidR="00EC477F" w:rsidRDefault="00EC477F">
            <w:pPr>
              <w:spacing w:line="276" w:lineRule="auto"/>
              <w:jc w:val="center"/>
              <w:rPr>
                <w:b/>
                <w:sz w:val="23"/>
                <w:szCs w:val="23"/>
                <w:lang w:eastAsia="en-US"/>
              </w:rPr>
            </w:pPr>
            <w:r>
              <w:rPr>
                <w:b/>
                <w:sz w:val="23"/>
                <w:szCs w:val="23"/>
                <w:lang w:eastAsia="en-US"/>
              </w:rPr>
              <w:t>Наименование учебного предмета</w:t>
            </w:r>
          </w:p>
        </w:tc>
        <w:tc>
          <w:tcPr>
            <w:tcW w:w="719" w:type="pct"/>
            <w:tcBorders>
              <w:top w:val="single" w:sz="4" w:space="0" w:color="auto"/>
              <w:left w:val="single" w:sz="4" w:space="0" w:color="auto"/>
              <w:bottom w:val="single" w:sz="4" w:space="0" w:color="auto"/>
              <w:right w:val="single" w:sz="4" w:space="0" w:color="auto"/>
            </w:tcBorders>
            <w:vAlign w:val="center"/>
            <w:hideMark/>
          </w:tcPr>
          <w:p w:rsidR="00EC477F" w:rsidRDefault="00EC477F" w:rsidP="00CC6043">
            <w:pPr>
              <w:jc w:val="center"/>
              <w:rPr>
                <w:b/>
                <w:sz w:val="23"/>
                <w:szCs w:val="23"/>
                <w:lang w:eastAsia="en-US"/>
              </w:rPr>
            </w:pPr>
            <w:r>
              <w:rPr>
                <w:b/>
                <w:sz w:val="23"/>
                <w:szCs w:val="23"/>
                <w:lang w:eastAsia="en-US"/>
              </w:rPr>
              <w:t>Отметка о выборе</w:t>
            </w:r>
          </w:p>
        </w:tc>
        <w:tc>
          <w:tcPr>
            <w:tcW w:w="1984" w:type="pct"/>
            <w:tcBorders>
              <w:top w:val="single" w:sz="4" w:space="0" w:color="auto"/>
              <w:left w:val="single" w:sz="4" w:space="0" w:color="auto"/>
              <w:bottom w:val="single" w:sz="4" w:space="0" w:color="auto"/>
              <w:right w:val="single" w:sz="4" w:space="0" w:color="auto"/>
            </w:tcBorders>
            <w:vAlign w:val="center"/>
            <w:hideMark/>
          </w:tcPr>
          <w:p w:rsidR="00EC477F" w:rsidRDefault="00EC477F" w:rsidP="00CC6043">
            <w:pPr>
              <w:jc w:val="center"/>
              <w:rPr>
                <w:b/>
                <w:sz w:val="23"/>
                <w:szCs w:val="23"/>
                <w:lang w:eastAsia="en-US"/>
              </w:rPr>
            </w:pPr>
            <w:r>
              <w:rPr>
                <w:b/>
                <w:sz w:val="23"/>
                <w:szCs w:val="23"/>
                <w:lang w:eastAsia="en-US"/>
              </w:rPr>
              <w:t>Выбор даты или периода проведения* в соответствии с единым расписанием проведения ЕГЭ</w:t>
            </w:r>
          </w:p>
        </w:tc>
      </w:tr>
      <w:tr w:rsidR="00EC477F" w:rsidTr="00EC477F">
        <w:trPr>
          <w:trHeight w:hRule="exact" w:val="277"/>
        </w:trPr>
        <w:tc>
          <w:tcPr>
            <w:tcW w:w="2297" w:type="pct"/>
            <w:tcBorders>
              <w:top w:val="single" w:sz="4" w:space="0" w:color="auto"/>
              <w:left w:val="single" w:sz="4" w:space="0" w:color="auto"/>
              <w:bottom w:val="single" w:sz="4" w:space="0" w:color="auto"/>
              <w:right w:val="single" w:sz="4" w:space="0" w:color="auto"/>
            </w:tcBorders>
            <w:hideMark/>
          </w:tcPr>
          <w:p w:rsidR="00EC477F" w:rsidRDefault="00EC477F">
            <w:pPr>
              <w:spacing w:after="200" w:line="276" w:lineRule="auto"/>
              <w:rPr>
                <w:sz w:val="23"/>
                <w:szCs w:val="23"/>
                <w:lang w:eastAsia="en-US"/>
              </w:rPr>
            </w:pPr>
            <w:r>
              <w:rPr>
                <w:sz w:val="23"/>
                <w:szCs w:val="23"/>
                <w:lang w:eastAsia="en-US"/>
              </w:rPr>
              <w:t>Русский язык</w:t>
            </w:r>
          </w:p>
        </w:tc>
        <w:tc>
          <w:tcPr>
            <w:tcW w:w="719"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rPr>
                <w:sz w:val="23"/>
                <w:szCs w:val="23"/>
                <w:lang w:eastAsia="en-US"/>
              </w:rPr>
            </w:pPr>
          </w:p>
        </w:tc>
        <w:tc>
          <w:tcPr>
            <w:tcW w:w="1984"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rPr>
                <w:lang w:eastAsia="en-US"/>
              </w:rPr>
            </w:pPr>
          </w:p>
        </w:tc>
      </w:tr>
      <w:tr w:rsidR="00EC477F" w:rsidTr="00EC477F">
        <w:trPr>
          <w:trHeight w:hRule="exact" w:val="277"/>
        </w:trPr>
        <w:tc>
          <w:tcPr>
            <w:tcW w:w="2297" w:type="pct"/>
            <w:tcBorders>
              <w:top w:val="single" w:sz="4" w:space="0" w:color="auto"/>
              <w:left w:val="single" w:sz="4" w:space="0" w:color="auto"/>
              <w:bottom w:val="single" w:sz="4" w:space="0" w:color="auto"/>
              <w:right w:val="single" w:sz="4" w:space="0" w:color="auto"/>
            </w:tcBorders>
            <w:hideMark/>
          </w:tcPr>
          <w:p w:rsidR="00EC477F" w:rsidRDefault="00EC477F">
            <w:pPr>
              <w:spacing w:after="200" w:line="276" w:lineRule="auto"/>
              <w:rPr>
                <w:sz w:val="23"/>
                <w:szCs w:val="23"/>
                <w:lang w:eastAsia="en-US"/>
              </w:rPr>
            </w:pPr>
            <w:r>
              <w:rPr>
                <w:sz w:val="23"/>
                <w:szCs w:val="23"/>
                <w:lang w:eastAsia="en-US"/>
              </w:rPr>
              <w:t>Математика (базовый уровень)</w:t>
            </w:r>
          </w:p>
        </w:tc>
        <w:tc>
          <w:tcPr>
            <w:tcW w:w="719"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rPr>
                <w:sz w:val="23"/>
                <w:szCs w:val="23"/>
                <w:lang w:eastAsia="en-US"/>
              </w:rPr>
            </w:pPr>
          </w:p>
        </w:tc>
        <w:tc>
          <w:tcPr>
            <w:tcW w:w="1984"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rPr>
                <w:lang w:eastAsia="en-US"/>
              </w:rPr>
            </w:pPr>
          </w:p>
        </w:tc>
      </w:tr>
      <w:tr w:rsidR="00EC477F" w:rsidTr="00EC477F">
        <w:trPr>
          <w:trHeight w:hRule="exact" w:val="277"/>
        </w:trPr>
        <w:tc>
          <w:tcPr>
            <w:tcW w:w="2297" w:type="pct"/>
            <w:tcBorders>
              <w:top w:val="single" w:sz="4" w:space="0" w:color="auto"/>
              <w:left w:val="single" w:sz="4" w:space="0" w:color="auto"/>
              <w:bottom w:val="single" w:sz="4" w:space="0" w:color="auto"/>
              <w:right w:val="single" w:sz="4" w:space="0" w:color="auto"/>
            </w:tcBorders>
            <w:hideMark/>
          </w:tcPr>
          <w:p w:rsidR="00EC477F" w:rsidRDefault="00EC477F">
            <w:pPr>
              <w:spacing w:after="200" w:line="276" w:lineRule="auto"/>
              <w:rPr>
                <w:sz w:val="23"/>
                <w:szCs w:val="23"/>
                <w:lang w:eastAsia="en-US"/>
              </w:rPr>
            </w:pPr>
            <w:r>
              <w:rPr>
                <w:sz w:val="23"/>
                <w:szCs w:val="23"/>
                <w:lang w:eastAsia="en-US"/>
              </w:rPr>
              <w:t>Математика (профильный уровень)</w:t>
            </w:r>
          </w:p>
        </w:tc>
        <w:tc>
          <w:tcPr>
            <w:tcW w:w="719"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rPr>
                <w:sz w:val="23"/>
                <w:szCs w:val="23"/>
                <w:lang w:eastAsia="en-US"/>
              </w:rPr>
            </w:pPr>
          </w:p>
        </w:tc>
        <w:tc>
          <w:tcPr>
            <w:tcW w:w="1984"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rPr>
                <w:lang w:eastAsia="en-US"/>
              </w:rPr>
            </w:pPr>
          </w:p>
        </w:tc>
      </w:tr>
      <w:tr w:rsidR="00EC477F" w:rsidTr="00EC477F">
        <w:trPr>
          <w:trHeight w:hRule="exact" w:val="277"/>
        </w:trPr>
        <w:tc>
          <w:tcPr>
            <w:tcW w:w="2297" w:type="pct"/>
            <w:tcBorders>
              <w:top w:val="single" w:sz="4" w:space="0" w:color="auto"/>
              <w:left w:val="single" w:sz="4" w:space="0" w:color="auto"/>
              <w:bottom w:val="single" w:sz="4" w:space="0" w:color="auto"/>
              <w:right w:val="single" w:sz="4" w:space="0" w:color="auto"/>
            </w:tcBorders>
            <w:hideMark/>
          </w:tcPr>
          <w:p w:rsidR="00EC477F" w:rsidRDefault="00EC477F">
            <w:pPr>
              <w:spacing w:after="200" w:line="276" w:lineRule="auto"/>
              <w:rPr>
                <w:sz w:val="23"/>
                <w:szCs w:val="23"/>
                <w:lang w:eastAsia="en-US"/>
              </w:rPr>
            </w:pPr>
            <w:r>
              <w:rPr>
                <w:sz w:val="23"/>
                <w:szCs w:val="23"/>
                <w:lang w:eastAsia="en-US"/>
              </w:rPr>
              <w:t>Физика</w:t>
            </w:r>
          </w:p>
        </w:tc>
        <w:tc>
          <w:tcPr>
            <w:tcW w:w="719"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rPr>
                <w:sz w:val="23"/>
                <w:szCs w:val="23"/>
                <w:lang w:eastAsia="en-US"/>
              </w:rPr>
            </w:pPr>
          </w:p>
        </w:tc>
        <w:tc>
          <w:tcPr>
            <w:tcW w:w="1984"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rPr>
                <w:lang w:eastAsia="en-US"/>
              </w:rPr>
            </w:pPr>
          </w:p>
        </w:tc>
      </w:tr>
      <w:tr w:rsidR="00EC477F" w:rsidTr="00EC477F">
        <w:trPr>
          <w:trHeight w:hRule="exact" w:val="277"/>
        </w:trPr>
        <w:tc>
          <w:tcPr>
            <w:tcW w:w="2297" w:type="pct"/>
            <w:tcBorders>
              <w:top w:val="single" w:sz="4" w:space="0" w:color="auto"/>
              <w:left w:val="single" w:sz="4" w:space="0" w:color="auto"/>
              <w:bottom w:val="single" w:sz="4" w:space="0" w:color="auto"/>
              <w:right w:val="single" w:sz="4" w:space="0" w:color="auto"/>
            </w:tcBorders>
            <w:hideMark/>
          </w:tcPr>
          <w:p w:rsidR="00EC477F" w:rsidRDefault="00EC477F">
            <w:pPr>
              <w:spacing w:after="200" w:line="276" w:lineRule="auto"/>
              <w:rPr>
                <w:sz w:val="23"/>
                <w:szCs w:val="23"/>
                <w:lang w:eastAsia="en-US"/>
              </w:rPr>
            </w:pPr>
            <w:r>
              <w:rPr>
                <w:sz w:val="23"/>
                <w:szCs w:val="23"/>
                <w:lang w:eastAsia="en-US"/>
              </w:rPr>
              <w:t>Химия</w:t>
            </w:r>
          </w:p>
        </w:tc>
        <w:tc>
          <w:tcPr>
            <w:tcW w:w="719"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rPr>
                <w:sz w:val="23"/>
                <w:szCs w:val="23"/>
                <w:lang w:eastAsia="en-US"/>
              </w:rPr>
            </w:pPr>
          </w:p>
        </w:tc>
        <w:tc>
          <w:tcPr>
            <w:tcW w:w="1984"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rPr>
                <w:lang w:eastAsia="en-US"/>
              </w:rPr>
            </w:pPr>
          </w:p>
        </w:tc>
      </w:tr>
      <w:tr w:rsidR="00EC477F" w:rsidTr="00EC477F">
        <w:trPr>
          <w:trHeight w:hRule="exact" w:val="294"/>
        </w:trPr>
        <w:tc>
          <w:tcPr>
            <w:tcW w:w="2297" w:type="pct"/>
            <w:tcBorders>
              <w:top w:val="single" w:sz="4" w:space="0" w:color="auto"/>
              <w:left w:val="single" w:sz="4" w:space="0" w:color="auto"/>
              <w:bottom w:val="single" w:sz="4" w:space="0" w:color="auto"/>
              <w:right w:val="single" w:sz="4" w:space="0" w:color="auto"/>
            </w:tcBorders>
            <w:hideMark/>
          </w:tcPr>
          <w:p w:rsidR="00EC477F" w:rsidRDefault="00EC477F">
            <w:pPr>
              <w:spacing w:after="200" w:line="276" w:lineRule="auto"/>
              <w:rPr>
                <w:sz w:val="23"/>
                <w:szCs w:val="23"/>
                <w:lang w:eastAsia="en-US"/>
              </w:rPr>
            </w:pPr>
            <w:r>
              <w:rPr>
                <w:sz w:val="23"/>
                <w:szCs w:val="23"/>
                <w:lang w:eastAsia="en-US"/>
              </w:rPr>
              <w:t>Информатика и ИКТ</w:t>
            </w:r>
          </w:p>
        </w:tc>
        <w:tc>
          <w:tcPr>
            <w:tcW w:w="719"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rPr>
                <w:sz w:val="23"/>
                <w:szCs w:val="23"/>
                <w:lang w:eastAsia="en-US"/>
              </w:rPr>
            </w:pPr>
          </w:p>
        </w:tc>
        <w:tc>
          <w:tcPr>
            <w:tcW w:w="1984"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rPr>
                <w:lang w:eastAsia="en-US"/>
              </w:rPr>
            </w:pPr>
          </w:p>
        </w:tc>
      </w:tr>
      <w:tr w:rsidR="00EC477F" w:rsidTr="00EC477F">
        <w:trPr>
          <w:trHeight w:hRule="exact" w:val="277"/>
        </w:trPr>
        <w:tc>
          <w:tcPr>
            <w:tcW w:w="2297" w:type="pct"/>
            <w:tcBorders>
              <w:top w:val="single" w:sz="4" w:space="0" w:color="auto"/>
              <w:left w:val="single" w:sz="4" w:space="0" w:color="auto"/>
              <w:bottom w:val="single" w:sz="4" w:space="0" w:color="auto"/>
              <w:right w:val="single" w:sz="4" w:space="0" w:color="auto"/>
            </w:tcBorders>
            <w:hideMark/>
          </w:tcPr>
          <w:p w:rsidR="00EC477F" w:rsidRDefault="00EC477F">
            <w:pPr>
              <w:spacing w:after="200" w:line="276" w:lineRule="auto"/>
              <w:rPr>
                <w:spacing w:val="-4"/>
                <w:sz w:val="23"/>
                <w:szCs w:val="23"/>
                <w:lang w:eastAsia="en-US"/>
              </w:rPr>
            </w:pPr>
            <w:r>
              <w:rPr>
                <w:spacing w:val="-6"/>
                <w:sz w:val="23"/>
                <w:szCs w:val="23"/>
                <w:lang w:eastAsia="en-US"/>
              </w:rPr>
              <w:t>Биология</w:t>
            </w:r>
          </w:p>
        </w:tc>
        <w:tc>
          <w:tcPr>
            <w:tcW w:w="719"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rPr>
                <w:spacing w:val="-4"/>
                <w:sz w:val="23"/>
                <w:szCs w:val="23"/>
                <w:lang w:eastAsia="en-US"/>
              </w:rPr>
            </w:pPr>
          </w:p>
        </w:tc>
        <w:tc>
          <w:tcPr>
            <w:tcW w:w="1984"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rPr>
                <w:spacing w:val="-4"/>
                <w:lang w:eastAsia="en-US"/>
              </w:rPr>
            </w:pPr>
          </w:p>
        </w:tc>
      </w:tr>
      <w:tr w:rsidR="00EC477F" w:rsidTr="00EC477F">
        <w:trPr>
          <w:trHeight w:hRule="exact" w:val="277"/>
        </w:trPr>
        <w:tc>
          <w:tcPr>
            <w:tcW w:w="2297" w:type="pct"/>
            <w:tcBorders>
              <w:top w:val="single" w:sz="4" w:space="0" w:color="auto"/>
              <w:left w:val="single" w:sz="4" w:space="0" w:color="auto"/>
              <w:bottom w:val="single" w:sz="4" w:space="0" w:color="auto"/>
              <w:right w:val="single" w:sz="4" w:space="0" w:color="auto"/>
            </w:tcBorders>
            <w:hideMark/>
          </w:tcPr>
          <w:p w:rsidR="00EC477F" w:rsidRDefault="00EC477F">
            <w:pPr>
              <w:spacing w:after="200" w:line="276" w:lineRule="auto"/>
              <w:rPr>
                <w:spacing w:val="-4"/>
                <w:sz w:val="23"/>
                <w:szCs w:val="23"/>
                <w:lang w:eastAsia="en-US"/>
              </w:rPr>
            </w:pPr>
            <w:r>
              <w:rPr>
                <w:spacing w:val="-6"/>
                <w:sz w:val="23"/>
                <w:szCs w:val="23"/>
                <w:lang w:eastAsia="en-US"/>
              </w:rPr>
              <w:t xml:space="preserve">История </w:t>
            </w:r>
          </w:p>
        </w:tc>
        <w:tc>
          <w:tcPr>
            <w:tcW w:w="719"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rPr>
                <w:spacing w:val="-4"/>
                <w:sz w:val="23"/>
                <w:szCs w:val="23"/>
                <w:lang w:eastAsia="en-US"/>
              </w:rPr>
            </w:pPr>
          </w:p>
        </w:tc>
        <w:tc>
          <w:tcPr>
            <w:tcW w:w="1984"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rPr>
                <w:spacing w:val="-4"/>
                <w:lang w:eastAsia="en-US"/>
              </w:rPr>
            </w:pPr>
          </w:p>
        </w:tc>
      </w:tr>
      <w:tr w:rsidR="00EC477F" w:rsidTr="00EC477F">
        <w:trPr>
          <w:trHeight w:hRule="exact" w:val="277"/>
        </w:trPr>
        <w:tc>
          <w:tcPr>
            <w:tcW w:w="2297" w:type="pct"/>
            <w:tcBorders>
              <w:top w:val="single" w:sz="4" w:space="0" w:color="auto"/>
              <w:left w:val="single" w:sz="4" w:space="0" w:color="auto"/>
              <w:bottom w:val="single" w:sz="4" w:space="0" w:color="auto"/>
              <w:right w:val="single" w:sz="4" w:space="0" w:color="auto"/>
            </w:tcBorders>
            <w:vAlign w:val="center"/>
            <w:hideMark/>
          </w:tcPr>
          <w:p w:rsidR="00EC477F" w:rsidRDefault="00EC477F">
            <w:pPr>
              <w:spacing w:after="200" w:line="276" w:lineRule="auto"/>
              <w:rPr>
                <w:spacing w:val="-6"/>
                <w:sz w:val="23"/>
                <w:szCs w:val="23"/>
                <w:lang w:eastAsia="en-US"/>
              </w:rPr>
            </w:pPr>
            <w:r>
              <w:rPr>
                <w:spacing w:val="-6"/>
                <w:sz w:val="23"/>
                <w:szCs w:val="23"/>
                <w:lang w:eastAsia="en-US"/>
              </w:rPr>
              <w:t>География</w:t>
            </w:r>
          </w:p>
        </w:tc>
        <w:tc>
          <w:tcPr>
            <w:tcW w:w="719"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rPr>
                <w:spacing w:val="-4"/>
                <w:sz w:val="23"/>
                <w:szCs w:val="23"/>
                <w:lang w:eastAsia="en-US"/>
              </w:rPr>
            </w:pPr>
          </w:p>
        </w:tc>
        <w:tc>
          <w:tcPr>
            <w:tcW w:w="1984"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rPr>
                <w:spacing w:val="-4"/>
                <w:lang w:eastAsia="en-US"/>
              </w:rPr>
            </w:pPr>
          </w:p>
        </w:tc>
      </w:tr>
      <w:tr w:rsidR="00EC477F" w:rsidTr="00EC477F">
        <w:trPr>
          <w:trHeight w:hRule="exact" w:val="277"/>
        </w:trPr>
        <w:tc>
          <w:tcPr>
            <w:tcW w:w="2297" w:type="pct"/>
            <w:tcBorders>
              <w:top w:val="single" w:sz="4" w:space="0" w:color="auto"/>
              <w:left w:val="single" w:sz="4" w:space="0" w:color="auto"/>
              <w:bottom w:val="single" w:sz="4" w:space="0" w:color="auto"/>
              <w:right w:val="single" w:sz="4" w:space="0" w:color="auto"/>
            </w:tcBorders>
            <w:vAlign w:val="center"/>
            <w:hideMark/>
          </w:tcPr>
          <w:p w:rsidR="00EC477F" w:rsidRDefault="00EC477F">
            <w:pPr>
              <w:spacing w:after="200" w:line="276" w:lineRule="auto"/>
              <w:rPr>
                <w:spacing w:val="-6"/>
                <w:sz w:val="23"/>
                <w:szCs w:val="23"/>
                <w:lang w:eastAsia="en-US"/>
              </w:rPr>
            </w:pPr>
            <w:r>
              <w:rPr>
                <w:spacing w:val="-6"/>
                <w:sz w:val="23"/>
                <w:szCs w:val="23"/>
                <w:lang w:eastAsia="en-US"/>
              </w:rPr>
              <w:t>Английский язык (письменная часть)</w:t>
            </w:r>
          </w:p>
        </w:tc>
        <w:tc>
          <w:tcPr>
            <w:tcW w:w="719"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rPr>
                <w:spacing w:val="-4"/>
                <w:sz w:val="23"/>
                <w:szCs w:val="23"/>
                <w:lang w:eastAsia="en-US"/>
              </w:rPr>
            </w:pPr>
          </w:p>
        </w:tc>
        <w:tc>
          <w:tcPr>
            <w:tcW w:w="1984"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rPr>
                <w:spacing w:val="-4"/>
                <w:lang w:eastAsia="en-US"/>
              </w:rPr>
            </w:pPr>
          </w:p>
        </w:tc>
      </w:tr>
      <w:tr w:rsidR="00EC477F" w:rsidTr="00EC477F">
        <w:trPr>
          <w:trHeight w:hRule="exact" w:val="277"/>
        </w:trPr>
        <w:tc>
          <w:tcPr>
            <w:tcW w:w="2297" w:type="pct"/>
            <w:tcBorders>
              <w:top w:val="single" w:sz="4" w:space="0" w:color="auto"/>
              <w:left w:val="single" w:sz="4" w:space="0" w:color="auto"/>
              <w:bottom w:val="single" w:sz="4" w:space="0" w:color="auto"/>
              <w:right w:val="single" w:sz="4" w:space="0" w:color="auto"/>
            </w:tcBorders>
            <w:vAlign w:val="center"/>
            <w:hideMark/>
          </w:tcPr>
          <w:p w:rsidR="00EC477F" w:rsidRDefault="00EC477F">
            <w:pPr>
              <w:spacing w:after="200" w:line="276" w:lineRule="auto"/>
              <w:rPr>
                <w:spacing w:val="-6"/>
                <w:sz w:val="23"/>
                <w:szCs w:val="23"/>
                <w:lang w:eastAsia="en-US"/>
              </w:rPr>
            </w:pPr>
            <w:r>
              <w:rPr>
                <w:spacing w:val="-6"/>
                <w:sz w:val="23"/>
                <w:szCs w:val="23"/>
                <w:lang w:eastAsia="en-US"/>
              </w:rPr>
              <w:t>Английский язык (устная часть)</w:t>
            </w:r>
          </w:p>
        </w:tc>
        <w:tc>
          <w:tcPr>
            <w:tcW w:w="719"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rPr>
                <w:spacing w:val="-4"/>
                <w:sz w:val="23"/>
                <w:szCs w:val="23"/>
                <w:lang w:eastAsia="en-US"/>
              </w:rPr>
            </w:pPr>
          </w:p>
        </w:tc>
        <w:tc>
          <w:tcPr>
            <w:tcW w:w="1984"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rPr>
                <w:spacing w:val="-4"/>
                <w:lang w:eastAsia="en-US"/>
              </w:rPr>
            </w:pPr>
          </w:p>
        </w:tc>
      </w:tr>
      <w:tr w:rsidR="00EC477F" w:rsidTr="00EC477F">
        <w:trPr>
          <w:trHeight w:hRule="exact" w:val="277"/>
        </w:trPr>
        <w:tc>
          <w:tcPr>
            <w:tcW w:w="2297" w:type="pct"/>
            <w:tcBorders>
              <w:top w:val="single" w:sz="4" w:space="0" w:color="auto"/>
              <w:left w:val="single" w:sz="4" w:space="0" w:color="auto"/>
              <w:bottom w:val="single" w:sz="4" w:space="0" w:color="auto"/>
              <w:right w:val="single" w:sz="4" w:space="0" w:color="auto"/>
            </w:tcBorders>
            <w:vAlign w:val="center"/>
            <w:hideMark/>
          </w:tcPr>
          <w:p w:rsidR="00EC477F" w:rsidRDefault="00EC477F">
            <w:pPr>
              <w:spacing w:after="200" w:line="276" w:lineRule="auto"/>
              <w:rPr>
                <w:spacing w:val="-6"/>
                <w:sz w:val="23"/>
                <w:szCs w:val="23"/>
                <w:lang w:eastAsia="en-US"/>
              </w:rPr>
            </w:pPr>
            <w:r>
              <w:rPr>
                <w:spacing w:val="-6"/>
                <w:sz w:val="23"/>
                <w:szCs w:val="23"/>
                <w:lang w:eastAsia="en-US"/>
              </w:rPr>
              <w:t>Немецкий язык (письменная часть)</w:t>
            </w:r>
          </w:p>
        </w:tc>
        <w:tc>
          <w:tcPr>
            <w:tcW w:w="719"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rPr>
                <w:spacing w:val="-4"/>
                <w:sz w:val="23"/>
                <w:szCs w:val="23"/>
                <w:lang w:eastAsia="en-US"/>
              </w:rPr>
            </w:pPr>
          </w:p>
        </w:tc>
        <w:tc>
          <w:tcPr>
            <w:tcW w:w="1984"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rPr>
                <w:spacing w:val="-4"/>
                <w:lang w:eastAsia="en-US"/>
              </w:rPr>
            </w:pPr>
          </w:p>
        </w:tc>
      </w:tr>
      <w:tr w:rsidR="00EC477F" w:rsidTr="00EC477F">
        <w:trPr>
          <w:trHeight w:hRule="exact" w:val="277"/>
        </w:trPr>
        <w:tc>
          <w:tcPr>
            <w:tcW w:w="2297" w:type="pct"/>
            <w:tcBorders>
              <w:top w:val="single" w:sz="4" w:space="0" w:color="auto"/>
              <w:left w:val="single" w:sz="4" w:space="0" w:color="auto"/>
              <w:bottom w:val="single" w:sz="4" w:space="0" w:color="auto"/>
              <w:right w:val="single" w:sz="4" w:space="0" w:color="auto"/>
            </w:tcBorders>
            <w:vAlign w:val="center"/>
            <w:hideMark/>
          </w:tcPr>
          <w:p w:rsidR="00EC477F" w:rsidRDefault="00EC477F">
            <w:pPr>
              <w:spacing w:after="200" w:line="276" w:lineRule="auto"/>
              <w:rPr>
                <w:spacing w:val="-6"/>
                <w:sz w:val="23"/>
                <w:szCs w:val="23"/>
                <w:lang w:eastAsia="en-US"/>
              </w:rPr>
            </w:pPr>
            <w:r>
              <w:rPr>
                <w:spacing w:val="-6"/>
                <w:sz w:val="23"/>
                <w:szCs w:val="23"/>
                <w:lang w:eastAsia="en-US"/>
              </w:rPr>
              <w:lastRenderedPageBreak/>
              <w:t>Немецкий язык (устная часть)</w:t>
            </w:r>
          </w:p>
        </w:tc>
        <w:tc>
          <w:tcPr>
            <w:tcW w:w="719"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rPr>
                <w:spacing w:val="-4"/>
                <w:sz w:val="23"/>
                <w:szCs w:val="23"/>
                <w:lang w:eastAsia="en-US"/>
              </w:rPr>
            </w:pPr>
          </w:p>
        </w:tc>
        <w:tc>
          <w:tcPr>
            <w:tcW w:w="1984"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rPr>
                <w:spacing w:val="-4"/>
                <w:lang w:eastAsia="en-US"/>
              </w:rPr>
            </w:pPr>
          </w:p>
        </w:tc>
      </w:tr>
      <w:tr w:rsidR="00EC477F" w:rsidTr="00EC477F">
        <w:trPr>
          <w:trHeight w:hRule="exact" w:val="277"/>
        </w:trPr>
        <w:tc>
          <w:tcPr>
            <w:tcW w:w="2297" w:type="pct"/>
            <w:tcBorders>
              <w:top w:val="single" w:sz="4" w:space="0" w:color="auto"/>
              <w:left w:val="single" w:sz="4" w:space="0" w:color="auto"/>
              <w:bottom w:val="single" w:sz="4" w:space="0" w:color="auto"/>
              <w:right w:val="single" w:sz="4" w:space="0" w:color="auto"/>
            </w:tcBorders>
            <w:vAlign w:val="center"/>
            <w:hideMark/>
          </w:tcPr>
          <w:p w:rsidR="00EC477F" w:rsidRDefault="00EC477F">
            <w:pPr>
              <w:spacing w:after="200" w:line="276" w:lineRule="auto"/>
              <w:rPr>
                <w:spacing w:val="-6"/>
                <w:sz w:val="23"/>
                <w:szCs w:val="23"/>
                <w:lang w:eastAsia="en-US"/>
              </w:rPr>
            </w:pPr>
            <w:r>
              <w:rPr>
                <w:spacing w:val="-6"/>
                <w:sz w:val="23"/>
                <w:szCs w:val="23"/>
                <w:lang w:eastAsia="en-US"/>
              </w:rPr>
              <w:t>Французский язык (письменная часть)</w:t>
            </w:r>
          </w:p>
        </w:tc>
        <w:tc>
          <w:tcPr>
            <w:tcW w:w="719"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rPr>
                <w:spacing w:val="-4"/>
                <w:sz w:val="23"/>
                <w:szCs w:val="23"/>
                <w:lang w:eastAsia="en-US"/>
              </w:rPr>
            </w:pPr>
          </w:p>
        </w:tc>
        <w:tc>
          <w:tcPr>
            <w:tcW w:w="1984"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rPr>
                <w:spacing w:val="-4"/>
                <w:lang w:eastAsia="en-US"/>
              </w:rPr>
            </w:pPr>
          </w:p>
        </w:tc>
      </w:tr>
      <w:tr w:rsidR="00EC477F" w:rsidTr="00EC477F">
        <w:trPr>
          <w:trHeight w:hRule="exact" w:val="277"/>
        </w:trPr>
        <w:tc>
          <w:tcPr>
            <w:tcW w:w="2297" w:type="pct"/>
            <w:tcBorders>
              <w:top w:val="single" w:sz="4" w:space="0" w:color="auto"/>
              <w:left w:val="single" w:sz="4" w:space="0" w:color="auto"/>
              <w:bottom w:val="single" w:sz="4" w:space="0" w:color="auto"/>
              <w:right w:val="single" w:sz="4" w:space="0" w:color="auto"/>
            </w:tcBorders>
            <w:vAlign w:val="center"/>
            <w:hideMark/>
          </w:tcPr>
          <w:p w:rsidR="00EC477F" w:rsidRDefault="00EC477F">
            <w:pPr>
              <w:spacing w:after="200" w:line="276" w:lineRule="auto"/>
              <w:rPr>
                <w:spacing w:val="-6"/>
                <w:sz w:val="23"/>
                <w:szCs w:val="23"/>
                <w:lang w:eastAsia="en-US"/>
              </w:rPr>
            </w:pPr>
            <w:r>
              <w:rPr>
                <w:spacing w:val="-6"/>
                <w:sz w:val="23"/>
                <w:szCs w:val="23"/>
                <w:lang w:eastAsia="en-US"/>
              </w:rPr>
              <w:t>Французский язык (устная часть)</w:t>
            </w:r>
          </w:p>
        </w:tc>
        <w:tc>
          <w:tcPr>
            <w:tcW w:w="719"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rPr>
                <w:spacing w:val="-4"/>
                <w:sz w:val="23"/>
                <w:szCs w:val="23"/>
                <w:lang w:eastAsia="en-US"/>
              </w:rPr>
            </w:pPr>
          </w:p>
        </w:tc>
        <w:tc>
          <w:tcPr>
            <w:tcW w:w="1984"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rPr>
                <w:spacing w:val="-4"/>
                <w:lang w:eastAsia="en-US"/>
              </w:rPr>
            </w:pPr>
          </w:p>
        </w:tc>
      </w:tr>
      <w:tr w:rsidR="00EC477F" w:rsidTr="00EC477F">
        <w:trPr>
          <w:trHeight w:hRule="exact" w:val="277"/>
        </w:trPr>
        <w:tc>
          <w:tcPr>
            <w:tcW w:w="2297" w:type="pct"/>
            <w:tcBorders>
              <w:top w:val="single" w:sz="4" w:space="0" w:color="auto"/>
              <w:left w:val="single" w:sz="4" w:space="0" w:color="auto"/>
              <w:bottom w:val="single" w:sz="4" w:space="0" w:color="auto"/>
              <w:right w:val="single" w:sz="4" w:space="0" w:color="auto"/>
            </w:tcBorders>
            <w:vAlign w:val="center"/>
            <w:hideMark/>
          </w:tcPr>
          <w:p w:rsidR="00EC477F" w:rsidRDefault="00EC477F">
            <w:pPr>
              <w:spacing w:after="200" w:line="276" w:lineRule="auto"/>
              <w:rPr>
                <w:spacing w:val="-6"/>
                <w:sz w:val="23"/>
                <w:szCs w:val="23"/>
                <w:lang w:eastAsia="en-US"/>
              </w:rPr>
            </w:pPr>
            <w:r>
              <w:rPr>
                <w:spacing w:val="-6"/>
                <w:sz w:val="23"/>
                <w:szCs w:val="23"/>
                <w:lang w:eastAsia="en-US"/>
              </w:rPr>
              <w:t>Испанский язык (письменная часть)</w:t>
            </w:r>
          </w:p>
        </w:tc>
        <w:tc>
          <w:tcPr>
            <w:tcW w:w="719"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rPr>
                <w:spacing w:val="-4"/>
                <w:sz w:val="23"/>
                <w:szCs w:val="23"/>
                <w:lang w:eastAsia="en-US"/>
              </w:rPr>
            </w:pPr>
          </w:p>
        </w:tc>
        <w:tc>
          <w:tcPr>
            <w:tcW w:w="1984"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rPr>
                <w:spacing w:val="-4"/>
                <w:lang w:eastAsia="en-US"/>
              </w:rPr>
            </w:pPr>
          </w:p>
        </w:tc>
      </w:tr>
      <w:tr w:rsidR="00EC477F" w:rsidTr="00EC477F">
        <w:trPr>
          <w:trHeight w:hRule="exact" w:val="277"/>
        </w:trPr>
        <w:tc>
          <w:tcPr>
            <w:tcW w:w="2297" w:type="pct"/>
            <w:tcBorders>
              <w:top w:val="single" w:sz="4" w:space="0" w:color="auto"/>
              <w:left w:val="single" w:sz="4" w:space="0" w:color="auto"/>
              <w:bottom w:val="single" w:sz="4" w:space="0" w:color="auto"/>
              <w:right w:val="single" w:sz="4" w:space="0" w:color="auto"/>
            </w:tcBorders>
            <w:vAlign w:val="center"/>
            <w:hideMark/>
          </w:tcPr>
          <w:p w:rsidR="00EC477F" w:rsidRDefault="00EC477F">
            <w:pPr>
              <w:spacing w:after="200" w:line="276" w:lineRule="auto"/>
              <w:rPr>
                <w:spacing w:val="-6"/>
                <w:sz w:val="23"/>
                <w:szCs w:val="23"/>
                <w:lang w:eastAsia="en-US"/>
              </w:rPr>
            </w:pPr>
            <w:r>
              <w:rPr>
                <w:spacing w:val="-6"/>
                <w:sz w:val="23"/>
                <w:szCs w:val="23"/>
                <w:lang w:eastAsia="en-US"/>
              </w:rPr>
              <w:t>Испанский язык (устная часть)</w:t>
            </w:r>
          </w:p>
        </w:tc>
        <w:tc>
          <w:tcPr>
            <w:tcW w:w="719"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rPr>
                <w:spacing w:val="-4"/>
                <w:sz w:val="23"/>
                <w:szCs w:val="23"/>
                <w:lang w:eastAsia="en-US"/>
              </w:rPr>
            </w:pPr>
          </w:p>
        </w:tc>
        <w:tc>
          <w:tcPr>
            <w:tcW w:w="1984"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rPr>
                <w:spacing w:val="-4"/>
                <w:lang w:eastAsia="en-US"/>
              </w:rPr>
            </w:pPr>
          </w:p>
        </w:tc>
      </w:tr>
      <w:tr w:rsidR="00EC477F" w:rsidTr="00EC477F">
        <w:trPr>
          <w:trHeight w:hRule="exact" w:val="277"/>
        </w:trPr>
        <w:tc>
          <w:tcPr>
            <w:tcW w:w="2297" w:type="pct"/>
            <w:tcBorders>
              <w:top w:val="single" w:sz="4" w:space="0" w:color="auto"/>
              <w:left w:val="single" w:sz="4" w:space="0" w:color="auto"/>
              <w:bottom w:val="single" w:sz="4" w:space="0" w:color="auto"/>
              <w:right w:val="single" w:sz="4" w:space="0" w:color="auto"/>
            </w:tcBorders>
            <w:vAlign w:val="center"/>
            <w:hideMark/>
          </w:tcPr>
          <w:p w:rsidR="00EC477F" w:rsidRDefault="00EC477F">
            <w:pPr>
              <w:spacing w:after="200" w:line="276" w:lineRule="auto"/>
              <w:rPr>
                <w:spacing w:val="-6"/>
                <w:sz w:val="23"/>
                <w:szCs w:val="23"/>
                <w:lang w:eastAsia="en-US"/>
              </w:rPr>
            </w:pPr>
            <w:r>
              <w:rPr>
                <w:spacing w:val="-6"/>
                <w:sz w:val="23"/>
                <w:szCs w:val="23"/>
                <w:lang w:eastAsia="en-US"/>
              </w:rPr>
              <w:t>Китайский язык (письменная часть)</w:t>
            </w:r>
          </w:p>
        </w:tc>
        <w:tc>
          <w:tcPr>
            <w:tcW w:w="719"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rPr>
                <w:spacing w:val="-4"/>
                <w:sz w:val="23"/>
                <w:szCs w:val="23"/>
                <w:lang w:eastAsia="en-US"/>
              </w:rPr>
            </w:pPr>
          </w:p>
        </w:tc>
        <w:tc>
          <w:tcPr>
            <w:tcW w:w="1984"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rPr>
                <w:spacing w:val="-4"/>
                <w:lang w:eastAsia="en-US"/>
              </w:rPr>
            </w:pPr>
          </w:p>
        </w:tc>
      </w:tr>
      <w:tr w:rsidR="00EC477F" w:rsidTr="00EC477F">
        <w:trPr>
          <w:trHeight w:hRule="exact" w:val="277"/>
        </w:trPr>
        <w:tc>
          <w:tcPr>
            <w:tcW w:w="2297" w:type="pct"/>
            <w:tcBorders>
              <w:top w:val="single" w:sz="4" w:space="0" w:color="auto"/>
              <w:left w:val="single" w:sz="4" w:space="0" w:color="auto"/>
              <w:bottom w:val="single" w:sz="4" w:space="0" w:color="auto"/>
              <w:right w:val="single" w:sz="4" w:space="0" w:color="auto"/>
            </w:tcBorders>
            <w:vAlign w:val="center"/>
            <w:hideMark/>
          </w:tcPr>
          <w:p w:rsidR="00EC477F" w:rsidRDefault="00EC477F">
            <w:pPr>
              <w:spacing w:after="200" w:line="276" w:lineRule="auto"/>
              <w:rPr>
                <w:spacing w:val="-6"/>
                <w:sz w:val="23"/>
                <w:szCs w:val="23"/>
                <w:lang w:eastAsia="en-US"/>
              </w:rPr>
            </w:pPr>
            <w:r>
              <w:rPr>
                <w:spacing w:val="-6"/>
                <w:sz w:val="23"/>
                <w:szCs w:val="23"/>
                <w:lang w:eastAsia="en-US"/>
              </w:rPr>
              <w:t>Китайский язык (устная часть)</w:t>
            </w:r>
          </w:p>
        </w:tc>
        <w:tc>
          <w:tcPr>
            <w:tcW w:w="719"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rPr>
                <w:spacing w:val="-4"/>
                <w:sz w:val="23"/>
                <w:szCs w:val="23"/>
                <w:lang w:eastAsia="en-US"/>
              </w:rPr>
            </w:pPr>
          </w:p>
        </w:tc>
        <w:tc>
          <w:tcPr>
            <w:tcW w:w="1984"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rPr>
                <w:spacing w:val="-4"/>
                <w:lang w:eastAsia="en-US"/>
              </w:rPr>
            </w:pPr>
          </w:p>
        </w:tc>
      </w:tr>
      <w:tr w:rsidR="00EC477F" w:rsidTr="00EC477F">
        <w:trPr>
          <w:trHeight w:hRule="exact" w:val="277"/>
        </w:trPr>
        <w:tc>
          <w:tcPr>
            <w:tcW w:w="2297" w:type="pct"/>
            <w:tcBorders>
              <w:top w:val="single" w:sz="4" w:space="0" w:color="auto"/>
              <w:left w:val="single" w:sz="4" w:space="0" w:color="auto"/>
              <w:bottom w:val="single" w:sz="4" w:space="0" w:color="auto"/>
              <w:right w:val="single" w:sz="4" w:space="0" w:color="auto"/>
            </w:tcBorders>
            <w:vAlign w:val="center"/>
            <w:hideMark/>
          </w:tcPr>
          <w:p w:rsidR="00EC477F" w:rsidRDefault="00EC477F">
            <w:pPr>
              <w:spacing w:after="200" w:line="276" w:lineRule="auto"/>
              <w:rPr>
                <w:spacing w:val="-6"/>
                <w:sz w:val="23"/>
                <w:szCs w:val="23"/>
                <w:lang w:eastAsia="en-US"/>
              </w:rPr>
            </w:pPr>
            <w:r>
              <w:rPr>
                <w:spacing w:val="-6"/>
                <w:sz w:val="23"/>
                <w:szCs w:val="23"/>
                <w:lang w:eastAsia="en-US"/>
              </w:rPr>
              <w:t xml:space="preserve">Обществознание </w:t>
            </w:r>
          </w:p>
        </w:tc>
        <w:tc>
          <w:tcPr>
            <w:tcW w:w="719"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rPr>
                <w:spacing w:val="-4"/>
                <w:sz w:val="23"/>
                <w:szCs w:val="23"/>
                <w:lang w:eastAsia="en-US"/>
              </w:rPr>
            </w:pPr>
          </w:p>
        </w:tc>
        <w:tc>
          <w:tcPr>
            <w:tcW w:w="1984"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rPr>
                <w:spacing w:val="-4"/>
                <w:lang w:eastAsia="en-US"/>
              </w:rPr>
            </w:pPr>
          </w:p>
        </w:tc>
      </w:tr>
      <w:tr w:rsidR="00EC477F" w:rsidTr="00EC477F">
        <w:trPr>
          <w:trHeight w:hRule="exact" w:val="277"/>
        </w:trPr>
        <w:tc>
          <w:tcPr>
            <w:tcW w:w="2297" w:type="pct"/>
            <w:tcBorders>
              <w:top w:val="single" w:sz="4" w:space="0" w:color="auto"/>
              <w:left w:val="single" w:sz="4" w:space="0" w:color="auto"/>
              <w:bottom w:val="single" w:sz="4" w:space="0" w:color="auto"/>
              <w:right w:val="single" w:sz="4" w:space="0" w:color="auto"/>
            </w:tcBorders>
            <w:vAlign w:val="center"/>
            <w:hideMark/>
          </w:tcPr>
          <w:p w:rsidR="00EC477F" w:rsidRDefault="00EC477F">
            <w:pPr>
              <w:spacing w:after="200" w:line="276" w:lineRule="auto"/>
              <w:rPr>
                <w:spacing w:val="-6"/>
                <w:sz w:val="23"/>
                <w:szCs w:val="23"/>
                <w:lang w:eastAsia="en-US"/>
              </w:rPr>
            </w:pPr>
            <w:r>
              <w:rPr>
                <w:spacing w:val="-6"/>
                <w:sz w:val="23"/>
                <w:szCs w:val="23"/>
                <w:lang w:eastAsia="en-US"/>
              </w:rPr>
              <w:t>Литература</w:t>
            </w:r>
          </w:p>
        </w:tc>
        <w:tc>
          <w:tcPr>
            <w:tcW w:w="719"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rPr>
                <w:spacing w:val="-4"/>
                <w:sz w:val="23"/>
                <w:szCs w:val="23"/>
                <w:lang w:eastAsia="en-US"/>
              </w:rPr>
            </w:pPr>
          </w:p>
        </w:tc>
        <w:tc>
          <w:tcPr>
            <w:tcW w:w="1984"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rPr>
                <w:spacing w:val="-4"/>
                <w:lang w:eastAsia="en-US"/>
              </w:rPr>
            </w:pPr>
          </w:p>
        </w:tc>
      </w:tr>
    </w:tbl>
    <w:p w:rsidR="00EC477F" w:rsidRDefault="00EC477F" w:rsidP="00EC477F">
      <w:pPr>
        <w:pBdr>
          <w:bottom w:val="single" w:sz="12" w:space="1" w:color="auto"/>
        </w:pBdr>
        <w:jc w:val="both"/>
        <w:rPr>
          <w:sz w:val="22"/>
          <w:szCs w:val="22"/>
          <w:lang w:eastAsia="en-US"/>
        </w:rPr>
      </w:pPr>
      <w:r>
        <w:rPr>
          <w:sz w:val="22"/>
          <w:szCs w:val="22"/>
          <w:lang w:eastAsia="en-US"/>
        </w:rPr>
        <w:t>*Укажите «ДОСР» для выбора досрочного периода, «ОСН» - основного периода и «ДОП» - резервные сроки основного периода проведения ЕГЭ. Выпускники прошлых лет вправе участвовать в ЕГЭ в досрочный период и (или) в резервные сроки основного периода проведения ЕГЭ.</w:t>
      </w:r>
    </w:p>
    <w:p w:rsidR="00EC477F" w:rsidRDefault="00EC477F" w:rsidP="00EC477F">
      <w:pPr>
        <w:pBdr>
          <w:bottom w:val="single" w:sz="12" w:space="1" w:color="auto"/>
        </w:pBdr>
        <w:jc w:val="both"/>
        <w:rPr>
          <w:sz w:val="22"/>
          <w:szCs w:val="22"/>
          <w:lang w:eastAsia="en-US"/>
        </w:rPr>
      </w:pPr>
    </w:p>
    <w:p w:rsidR="00EC477F" w:rsidRDefault="00EC477F" w:rsidP="00EC477F">
      <w:pPr>
        <w:pBdr>
          <w:bottom w:val="single" w:sz="12" w:space="1" w:color="auto"/>
        </w:pBdr>
        <w:spacing w:line="276" w:lineRule="auto"/>
        <w:jc w:val="both"/>
        <w:rPr>
          <w:sz w:val="26"/>
          <w:szCs w:val="26"/>
          <w:lang w:eastAsia="en-US"/>
        </w:rPr>
      </w:pPr>
      <w:r>
        <w:rPr>
          <w:sz w:val="26"/>
          <w:szCs w:val="26"/>
          <w:lang w:eastAsia="en-US"/>
        </w:rPr>
        <w:t>Прошу создать условия, учитывающие состояние здоровья, особенности психофизического развития, для сдачи ЕГЭ подтверждаемого:</w:t>
      </w:r>
    </w:p>
    <w:p w:rsidR="00EC477F" w:rsidRDefault="0040783A" w:rsidP="00EC477F">
      <w:pPr>
        <w:pBdr>
          <w:bottom w:val="single" w:sz="12" w:space="1" w:color="auto"/>
        </w:pBdr>
        <w:spacing w:after="120" w:line="276" w:lineRule="auto"/>
        <w:jc w:val="both"/>
      </w:pPr>
      <w:r>
        <w:rPr>
          <w:noProof/>
        </w:rPr>
        <w:pict>
          <v:rect id="Прямоугольник 6" o:spid="_x0000_s1026" style="position:absolute;left:0;text-align:left;margin-left:.1pt;margin-top:5.85pt;width:16.9pt;height:16.9pt;z-index:-2516551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JbReZoCAAAmBQAADgAAAAAAAAAAAAAAAAAuAgAAZHJzL2Uyb0Rv&#10;Yy54bWxQSwECLQAUAAYACAAAACEADVgcYdwAAAAFAQAADwAAAAAAAAAAAAAAAAD0BAAAZHJzL2Rv&#10;d25yZXYueG1sUEsFBgAAAAAEAAQA8wAAAP0FAAAAAA==&#10;" fillcolor="window" strokecolor="windowText" strokeweight=".25pt">
            <v:path arrowok="t"/>
          </v:rect>
        </w:pict>
      </w:r>
      <w:r w:rsidR="00EC477F">
        <w:t xml:space="preserve">        копией рекомендаций психолого-медико-педагогической комиссии</w:t>
      </w:r>
    </w:p>
    <w:p w:rsidR="00EC477F" w:rsidRDefault="0040783A" w:rsidP="00F970CA">
      <w:pPr>
        <w:pBdr>
          <w:bottom w:val="single" w:sz="12" w:space="1" w:color="auto"/>
        </w:pBdr>
        <w:spacing w:after="120" w:line="360" w:lineRule="auto"/>
        <w:jc w:val="both"/>
        <w:rPr>
          <w:sz w:val="26"/>
          <w:szCs w:val="26"/>
          <w:lang w:eastAsia="en-US"/>
        </w:rPr>
      </w:pPr>
      <w:r>
        <w:rPr>
          <w:noProof/>
        </w:rPr>
        <w:pict>
          <v:rect id="Прямоугольник 7" o:spid="_x0000_s1042" style="position:absolute;left:0;text-align:left;margin-left:.1pt;margin-top:6.25pt;width:16.85pt;height:16.85pt;z-index:-2516541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mtWts5oCAAAmBQAADgAAAAAAAAAAAAAAAAAuAgAAZHJzL2Uyb0Rv&#10;Yy54bWxQSwECLQAUAAYACAAAACEAO/IhDNwAAAAFAQAADwAAAAAAAAAAAAAAAAD0BAAAZHJzL2Rv&#10;d25yZXYueG1sUEsFBgAAAAAEAAQA8wAAAP0FAAAAAA==&#10;" fillcolor="window" strokecolor="windowText" strokeweight=".25pt">
            <v:path arrowok="t"/>
          </v:rect>
        </w:pict>
      </w:r>
      <w:r w:rsidR="00EC477F">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EC477F" w:rsidRDefault="00EC477F" w:rsidP="00EC477F">
      <w:pPr>
        <w:spacing w:before="240" w:after="120" w:line="276" w:lineRule="auto"/>
        <w:jc w:val="both"/>
        <w:rPr>
          <w:szCs w:val="26"/>
          <w:lang w:eastAsia="en-US"/>
        </w:rPr>
      </w:pPr>
      <w:r>
        <w:rPr>
          <w:i/>
          <w:sz w:val="26"/>
          <w:szCs w:val="26"/>
          <w:lang w:eastAsia="en-US"/>
        </w:rPr>
        <w:t>Указать дополнительные условия,учитывающие состояние здоровья, особенности психофизического развития</w:t>
      </w:r>
    </w:p>
    <w:p w:rsidR="00EC477F" w:rsidRDefault="0040783A" w:rsidP="00EC477F">
      <w:pPr>
        <w:spacing w:after="120" w:line="276" w:lineRule="auto"/>
        <w:rPr>
          <w:szCs w:val="26"/>
          <w:lang w:eastAsia="en-US"/>
        </w:rPr>
      </w:pPr>
      <w:r>
        <w:rPr>
          <w:noProof/>
        </w:rPr>
        <w:pict>
          <v:rect id="Прямоугольник 8" o:spid="_x0000_s1041" style="position:absolute;margin-left:.6pt;margin-top:3.05pt;width:16.9pt;height:16.9pt;z-index:-2516531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2DL4upoCAAAmBQAADgAAAAAAAAAAAAAAAAAuAgAAZHJzL2Uyb0Rv&#10;Yy54bWxQSwECLQAUAAYACAAAACEAlTbMj9wAAAAFAQAADwAAAAAAAAAAAAAAAAD0BAAAZHJzL2Rv&#10;d25yZXYueG1sUEsFBgAAAAAEAAQA8wAAAP0FAAAAAA==&#10;" fillcolor="window" strokecolor="windowText" strokeweight=".25pt">
            <v:path arrowok="t"/>
          </v:rect>
        </w:pict>
      </w:r>
      <w:r w:rsidR="00EC477F">
        <w:rPr>
          <w:szCs w:val="26"/>
          <w:lang w:eastAsia="en-US"/>
        </w:rPr>
        <w:t xml:space="preserve">       Специализированная аудитория </w:t>
      </w:r>
    </w:p>
    <w:p w:rsidR="00EC477F" w:rsidRDefault="0040783A" w:rsidP="00EC477F">
      <w:pPr>
        <w:spacing w:after="120" w:line="276" w:lineRule="auto"/>
        <w:jc w:val="both"/>
        <w:rPr>
          <w:szCs w:val="26"/>
          <w:lang w:eastAsia="en-US"/>
        </w:rPr>
      </w:pPr>
      <w:r>
        <w:rPr>
          <w:noProof/>
        </w:rPr>
        <w:pict>
          <v:rect id="Прямоугольник 9" o:spid="_x0000_s1040" style="position:absolute;left:0;text-align:left;margin-left:.2pt;margin-top:1.2pt;width:16.9pt;height:16.9pt;z-index:-2516520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8m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R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Qq1fJpoCAAAmBQAADgAAAAAAAAAAAAAAAAAuAgAAZHJzL2Uyb0RvYy54&#10;bWxQSwECLQAUAAYACAAAACEALHlv9dkAAAAEAQAADwAAAAAAAAAAAAAAAAD0BAAAZHJzL2Rvd25y&#10;ZXYueG1sUEsFBgAAAAAEAAQA8wAAAPoFAAAAAA==&#10;" fillcolor="window" strokecolor="windowText" strokeweight=".25pt">
            <v:path arrowok="t"/>
          </v:rect>
        </w:pict>
      </w:r>
      <w:r w:rsidR="00EC477F">
        <w:rPr>
          <w:szCs w:val="26"/>
          <w:lang w:eastAsia="en-US"/>
        </w:rPr>
        <w:t xml:space="preserve">       Увеличение продолжительности выполнения экзаменационной работы ЕГЭ на 1,5 часа</w:t>
      </w:r>
    </w:p>
    <w:p w:rsidR="00EC477F" w:rsidRDefault="0040783A" w:rsidP="00CC6043">
      <w:pPr>
        <w:spacing w:after="120"/>
        <w:jc w:val="both"/>
        <w:rPr>
          <w:szCs w:val="26"/>
          <w:lang w:eastAsia="en-US"/>
        </w:rPr>
      </w:pPr>
      <w:r>
        <w:rPr>
          <w:noProof/>
        </w:rPr>
        <w:pict>
          <v:rect id="Прямоугольник 11" o:spid="_x0000_s1039" style="position:absolute;left:0;text-align:left;margin-left:.15pt;margin-top:.4pt;width:16.85pt;height:16.85pt;z-index:-2516510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w:r>
      <w:r w:rsidR="00EC477F">
        <w:rPr>
          <w:szCs w:val="26"/>
          <w:lang w:eastAsia="en-US"/>
        </w:rPr>
        <w:t xml:space="preserve">       Увеличение продолжительности выполнения экзаменационной работы ЕГЭ по иностранным языкам с включенным разделом «Говорение» на 30 минут</w:t>
      </w:r>
    </w:p>
    <w:p w:rsidR="00EC477F" w:rsidRDefault="0040783A" w:rsidP="00EC477F">
      <w:pPr>
        <w:pBdr>
          <w:bottom w:val="single" w:sz="12" w:space="0" w:color="auto"/>
        </w:pBdr>
        <w:spacing w:after="120" w:line="276" w:lineRule="auto"/>
        <w:jc w:val="both"/>
        <w:rPr>
          <w:sz w:val="26"/>
          <w:szCs w:val="26"/>
          <w:lang w:eastAsia="en-US"/>
        </w:rPr>
      </w:pPr>
      <w:r>
        <w:rPr>
          <w:noProof/>
        </w:rPr>
        <w:pict>
          <v:rect id="Прямоугольник 17" o:spid="_x0000_s1038" style="position:absolute;left:0;text-align:left;margin-left:-.15pt;margin-top:1.05pt;width:16.85pt;height:16.85pt;z-index:-2516469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w:r>
      <w:r>
        <w:rPr>
          <w:noProof/>
        </w:rPr>
        <w:pict>
          <v:line id="Прямая соединительная линия 18" o:spid="_x0000_s1037" style="position:absolute;left:0;text-align:left;z-index:251666432;visibility:visible;mso-wrap-distance-top:-3e-5mm;mso-wrap-distance-bottom:-3e-5mm;mso-position-vertical-relative:line;mso-width-relative:margin;mso-height-relative:margin" from=".05pt,59.7pt" to="485pt,5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" strokecolor="windowText">
            <o:lock v:ext="edit" shapetype="f"/>
          </v:line>
        </w:pict>
      </w:r>
      <w:r>
        <w:rPr>
          <w:noProof/>
        </w:rPr>
        <w:pict>
          <v:line id="Прямая соединительная линия 19" o:spid="_x0000_s1036" style="position:absolute;left:0;text-align:left;z-index:251667456;visibility:visible;mso-wrap-distance-top:-3e-5mm;mso-wrap-distance-bottom:-3e-5mm;mso-position-vertical-relative:line;mso-width-relative:margin;mso-height-relative:margin" from=".75pt,40.45pt" to="485pt,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kX/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" strokecolor="windowText">
            <o:lock v:ext="edit" shapetype="f"/>
          </v:line>
        </w:pict>
      </w:r>
      <w:r>
        <w:rPr>
          <w:noProof/>
        </w:rPr>
        <w:pict>
          <v:line id="Прямая соединительная линия 20" o:spid="_x0000_s1035" style="position:absolute;left:0;text-align:left;z-index:251668480;visibility:visible;mso-wrap-distance-top:-3e-5mm;mso-wrap-distance-bottom:-3e-5mm;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w:r>
    </w:p>
    <w:p w:rsidR="00EC477F" w:rsidRDefault="00EC477F" w:rsidP="00CC6043">
      <w:pPr>
        <w:pBdr>
          <w:bottom w:val="single" w:sz="12" w:space="0" w:color="auto"/>
        </w:pBdr>
        <w:spacing w:line="276" w:lineRule="auto"/>
        <w:jc w:val="both"/>
        <w:rPr>
          <w:sz w:val="26"/>
          <w:szCs w:val="26"/>
          <w:lang w:eastAsia="en-US"/>
        </w:rPr>
      </w:pPr>
    </w:p>
    <w:p w:rsidR="00CC6043" w:rsidRDefault="00CC6043" w:rsidP="00CC6043">
      <w:pPr>
        <w:pBdr>
          <w:bottom w:val="single" w:sz="12" w:space="0" w:color="auto"/>
        </w:pBdr>
        <w:jc w:val="both"/>
        <w:rPr>
          <w:sz w:val="26"/>
          <w:szCs w:val="26"/>
          <w:lang w:eastAsia="en-US"/>
        </w:rPr>
      </w:pPr>
    </w:p>
    <w:p w:rsidR="00CC6043" w:rsidRDefault="00CC6043" w:rsidP="00CC6043">
      <w:pPr>
        <w:pBdr>
          <w:bottom w:val="single" w:sz="12" w:space="0" w:color="auto"/>
        </w:pBdr>
        <w:jc w:val="both"/>
        <w:rPr>
          <w:sz w:val="26"/>
          <w:szCs w:val="26"/>
          <w:lang w:eastAsia="en-US"/>
        </w:rPr>
      </w:pPr>
    </w:p>
    <w:p w:rsidR="00EC477F" w:rsidRDefault="00EC477F" w:rsidP="00CC6043">
      <w:pPr>
        <w:jc w:val="center"/>
        <w:rPr>
          <w:i/>
          <w:sz w:val="22"/>
          <w:szCs w:val="22"/>
          <w:lang w:eastAsia="en-US"/>
        </w:rPr>
      </w:pPr>
      <w:r>
        <w:rPr>
          <w:i/>
          <w:sz w:val="22"/>
          <w:szCs w:val="22"/>
          <w:lang w:eastAsia="en-US"/>
        </w:rPr>
        <w:t>(иные дополнительные условия/материально-техническое оснащение,учитывающие состояние здоровья, особенности психофизического развития)</w:t>
      </w:r>
    </w:p>
    <w:p w:rsidR="00EC477F" w:rsidRDefault="00EC477F" w:rsidP="00EC477F">
      <w:pPr>
        <w:rPr>
          <w:sz w:val="26"/>
          <w:szCs w:val="26"/>
          <w:lang w:eastAsia="en-US"/>
        </w:rPr>
      </w:pPr>
      <w:r>
        <w:rPr>
          <w:sz w:val="26"/>
          <w:szCs w:val="26"/>
          <w:lang w:eastAsia="en-US"/>
        </w:rPr>
        <w:t>Согласие на обработку персональных данных прилагается.</w:t>
      </w:r>
    </w:p>
    <w:p w:rsidR="00EC477F" w:rsidRDefault="00EC477F" w:rsidP="00CC6043">
      <w:pPr>
        <w:spacing w:before="240" w:after="120" w:line="276" w:lineRule="auto"/>
        <w:jc w:val="both"/>
        <w:rPr>
          <w:sz w:val="26"/>
          <w:szCs w:val="26"/>
          <w:lang w:eastAsia="en-US"/>
        </w:rPr>
      </w:pPr>
      <w:r w:rsidRPr="00CC6043">
        <w:rPr>
          <w:sz w:val="26"/>
          <w:szCs w:val="26"/>
          <w:lang w:val="en-US" w:eastAsia="en-US"/>
        </w:rPr>
        <w:t>C</w:t>
      </w:r>
      <w:r w:rsidRPr="00CC6043">
        <w:rPr>
          <w:sz w:val="26"/>
          <w:szCs w:val="26"/>
          <w:lang w:eastAsia="en-US"/>
        </w:rPr>
        <w:t xml:space="preserve"> Порядком проведения ГИА</w:t>
      </w:r>
      <w:r w:rsidR="00CC6043">
        <w:rPr>
          <w:sz w:val="26"/>
          <w:szCs w:val="26"/>
          <w:lang w:eastAsia="en-US"/>
        </w:rPr>
        <w:t>-11</w:t>
      </w:r>
      <w:r w:rsidRPr="00CC6043">
        <w:rPr>
          <w:sz w:val="26"/>
          <w:szCs w:val="26"/>
          <w:lang w:eastAsia="en-US"/>
        </w:rPr>
        <w:t xml:space="preserve"> и с Памяткой о правилах проведения ЕГЭ в 20</w:t>
      </w:r>
      <w:r w:rsidR="009142CA" w:rsidRPr="00CC6043">
        <w:rPr>
          <w:sz w:val="26"/>
          <w:szCs w:val="26"/>
          <w:lang w:eastAsia="en-US"/>
        </w:rPr>
        <w:t>20</w:t>
      </w:r>
      <w:r w:rsidRPr="00CC6043">
        <w:rPr>
          <w:sz w:val="26"/>
          <w:szCs w:val="26"/>
          <w:lang w:eastAsia="en-US"/>
        </w:rPr>
        <w:t xml:space="preserve"> году ознакомлен (ознакомлена)</w:t>
      </w:r>
    </w:p>
    <w:p w:rsidR="00EC477F" w:rsidRDefault="00EC477F" w:rsidP="00EC477F">
      <w:pPr>
        <w:jc w:val="both"/>
        <w:rPr>
          <w:sz w:val="26"/>
          <w:szCs w:val="26"/>
          <w:lang w:eastAsia="en-US"/>
        </w:rPr>
      </w:pPr>
      <w:r>
        <w:rPr>
          <w:sz w:val="26"/>
          <w:szCs w:val="26"/>
          <w:lang w:eastAsia="en-US"/>
        </w:rPr>
        <w:t>Подпись заявителя ______________/______________________(Ф.И.О.)</w:t>
      </w:r>
    </w:p>
    <w:p w:rsidR="00EC477F" w:rsidRDefault="00EC477F" w:rsidP="00EC477F">
      <w:pPr>
        <w:jc w:val="both"/>
        <w:rPr>
          <w:sz w:val="26"/>
          <w:szCs w:val="26"/>
          <w:lang w:eastAsia="en-US"/>
        </w:rPr>
      </w:pPr>
    </w:p>
    <w:p w:rsidR="00EC477F" w:rsidRDefault="00EC477F" w:rsidP="00EC477F">
      <w:pPr>
        <w:jc w:val="both"/>
        <w:rPr>
          <w:lang w:eastAsia="en-US"/>
        </w:rPr>
      </w:pPr>
      <w:r>
        <w:rPr>
          <w:lang w:eastAsia="en-US"/>
        </w:rPr>
        <w:t xml:space="preserve"> «____» _____________ 20___ г.</w:t>
      </w:r>
    </w:p>
    <w:p w:rsidR="00EC477F" w:rsidRDefault="00EC477F" w:rsidP="00EC477F">
      <w:pPr>
        <w:jc w:val="both"/>
        <w:rPr>
          <w:lang w:eastAsia="en-US"/>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EC477F" w:rsidTr="00EC477F">
        <w:trPr>
          <w:trHeight w:hRule="exact" w:val="340"/>
        </w:trPr>
        <w:tc>
          <w:tcPr>
            <w:tcW w:w="397"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jc w:val="both"/>
              <w:rPr>
                <w:sz w:val="26"/>
                <w:szCs w:val="26"/>
                <w:lang w:eastAsia="en-US"/>
              </w:rPr>
            </w:pPr>
          </w:p>
        </w:tc>
      </w:tr>
    </w:tbl>
    <w:p w:rsidR="00EC477F" w:rsidRDefault="00F970CA" w:rsidP="00EC477F">
      <w:pPr>
        <w:jc w:val="both"/>
        <w:rPr>
          <w:lang w:eastAsia="en-US"/>
        </w:rPr>
      </w:pPr>
      <w:r>
        <w:rPr>
          <w:sz w:val="26"/>
          <w:szCs w:val="26"/>
          <w:lang w:eastAsia="en-US"/>
        </w:rPr>
        <w:t>Контактный телефон</w:t>
      </w:r>
    </w:p>
    <w:p w:rsidR="00EC477F" w:rsidRDefault="00EC477F" w:rsidP="00EC477F">
      <w:pPr>
        <w:jc w:val="both"/>
        <w:rPr>
          <w:lang w:eastAsia="en-US"/>
        </w:rPr>
      </w:pPr>
    </w:p>
    <w:p w:rsidR="00EC477F" w:rsidRDefault="00EC477F" w:rsidP="00EC477F">
      <w:pPr>
        <w:jc w:val="both"/>
        <w:rPr>
          <w:sz w:val="26"/>
          <w:szCs w:val="26"/>
          <w:lang w:eastAsia="en-US"/>
        </w:rPr>
      </w:pPr>
      <w:r>
        <w:rPr>
          <w:sz w:val="26"/>
          <w:szCs w:val="26"/>
          <w:lang w:eastAsia="en-US"/>
        </w:rPr>
        <w:t>Регистрационный номер</w:t>
      </w:r>
    </w:p>
    <w:tbl>
      <w:tblPr>
        <w:tblpPr w:leftFromText="180" w:rightFromText="180" w:vertAnchor="text" w:horzAnchor="page" w:tblpX="1210"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EC477F" w:rsidTr="00EC477F">
        <w:trPr>
          <w:trHeight w:hRule="exact" w:val="340"/>
        </w:trPr>
        <w:tc>
          <w:tcPr>
            <w:tcW w:w="397"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jc w:val="both"/>
              <w:rPr>
                <w:sz w:val="26"/>
                <w:szCs w:val="26"/>
                <w:lang w:eastAsia="en-US"/>
              </w:rPr>
            </w:pPr>
          </w:p>
        </w:tc>
      </w:tr>
    </w:tbl>
    <w:p w:rsidR="00EC477F" w:rsidRDefault="00EC477F" w:rsidP="00EC477F">
      <w:pPr>
        <w:jc w:val="both"/>
        <w:rPr>
          <w:lang w:eastAsia="en-US"/>
        </w:rPr>
      </w:pPr>
    </w:p>
    <w:p w:rsidR="00EC477F" w:rsidRDefault="00EC477F" w:rsidP="00EC477F">
      <w:pPr>
        <w:jc w:val="both"/>
        <w:rPr>
          <w:lang w:eastAsia="en-US"/>
        </w:rPr>
      </w:pPr>
    </w:p>
    <w:tbl>
      <w:tblPr>
        <w:tblW w:w="10065" w:type="dxa"/>
        <w:tblInd w:w="-709" w:type="dxa"/>
        <w:tblLayout w:type="fixed"/>
        <w:tblLook w:val="01E0" w:firstRow="1" w:lastRow="1" w:firstColumn="1" w:lastColumn="1" w:noHBand="0" w:noVBand="0"/>
      </w:tblPr>
      <w:tblGrid>
        <w:gridCol w:w="568"/>
        <w:gridCol w:w="141"/>
        <w:gridCol w:w="250"/>
        <w:gridCol w:w="22"/>
        <w:gridCol w:w="412"/>
        <w:gridCol w:w="418"/>
        <w:gridCol w:w="416"/>
        <w:gridCol w:w="418"/>
        <w:gridCol w:w="418"/>
        <w:gridCol w:w="416"/>
        <w:gridCol w:w="418"/>
        <w:gridCol w:w="418"/>
        <w:gridCol w:w="418"/>
        <w:gridCol w:w="415"/>
        <w:gridCol w:w="415"/>
        <w:gridCol w:w="17"/>
        <w:gridCol w:w="403"/>
        <w:gridCol w:w="417"/>
        <w:gridCol w:w="417"/>
        <w:gridCol w:w="415"/>
        <w:gridCol w:w="415"/>
        <w:gridCol w:w="415"/>
        <w:gridCol w:w="415"/>
        <w:gridCol w:w="415"/>
        <w:gridCol w:w="415"/>
        <w:gridCol w:w="415"/>
        <w:gridCol w:w="201"/>
        <w:gridCol w:w="142"/>
      </w:tblGrid>
      <w:tr w:rsidR="00EC477F" w:rsidTr="00F970CA">
        <w:trPr>
          <w:gridBefore w:val="2"/>
          <w:gridAfter w:val="1"/>
          <w:wBefore w:w="709" w:type="dxa"/>
          <w:wAfter w:w="142" w:type="dxa"/>
          <w:cantSplit/>
          <w:trHeight w:val="2131"/>
        </w:trPr>
        <w:tc>
          <w:tcPr>
            <w:tcW w:w="250" w:type="dxa"/>
          </w:tcPr>
          <w:p w:rsidR="00EC477F" w:rsidRDefault="00EC477F">
            <w:pPr>
              <w:spacing w:after="200" w:line="276" w:lineRule="auto"/>
              <w:ind w:firstLine="426"/>
              <w:rPr>
                <w:rFonts w:eastAsia="Calibri"/>
                <w:sz w:val="26"/>
                <w:szCs w:val="26"/>
                <w:lang w:eastAsia="en-US"/>
              </w:rPr>
            </w:pPr>
          </w:p>
        </w:tc>
        <w:tc>
          <w:tcPr>
            <w:tcW w:w="8964" w:type="dxa"/>
            <w:gridSpan w:val="24"/>
          </w:tcPr>
          <w:p w:rsidR="00665A00" w:rsidRDefault="00665A00" w:rsidP="006D794B">
            <w:pPr>
              <w:ind w:left="5420" w:hanging="391"/>
              <w:jc w:val="center"/>
              <w:rPr>
                <w:rFonts w:eastAsia="Calibri"/>
                <w:b/>
                <w:lang w:eastAsia="en-US"/>
              </w:rPr>
            </w:pPr>
            <w:r>
              <w:rPr>
                <w:rFonts w:eastAsia="Calibri"/>
                <w:b/>
                <w:lang w:eastAsia="en-US"/>
              </w:rPr>
              <w:t>Приложение 2</w:t>
            </w:r>
          </w:p>
          <w:p w:rsidR="00665A00" w:rsidRDefault="00665A00" w:rsidP="006D794B">
            <w:pPr>
              <w:shd w:val="clear" w:color="auto" w:fill="FFFFFF"/>
              <w:spacing w:line="240" w:lineRule="atLeast"/>
              <w:ind w:left="4678" w:firstLine="493"/>
              <w:jc w:val="center"/>
              <w:rPr>
                <w:rFonts w:eastAsia="Calibri"/>
                <w:b/>
                <w:lang w:eastAsia="en-US"/>
              </w:rPr>
            </w:pPr>
            <w:r>
              <w:rPr>
                <w:rFonts w:eastAsia="Calibri"/>
                <w:b/>
                <w:lang w:eastAsia="en-US"/>
              </w:rPr>
              <w:t>к письму ОГБУ «БелРЦОКО»</w:t>
            </w:r>
          </w:p>
          <w:p w:rsidR="00F970CA" w:rsidRDefault="006D794B" w:rsidP="006D794B">
            <w:pPr>
              <w:shd w:val="clear" w:color="auto" w:fill="FFFFFF"/>
              <w:spacing w:line="240" w:lineRule="atLeast"/>
              <w:ind w:left="4678" w:firstLine="493"/>
              <w:jc w:val="center"/>
              <w:rPr>
                <w:rFonts w:eastAsia="Calibri"/>
                <w:b/>
                <w:lang w:eastAsia="en-US"/>
              </w:rPr>
            </w:pPr>
            <w:r>
              <w:rPr>
                <w:rFonts w:eastAsia="Calibri"/>
                <w:b/>
                <w:lang w:eastAsia="en-US"/>
              </w:rPr>
              <w:t>от</w:t>
            </w:r>
            <w:r w:rsidR="00F970CA">
              <w:rPr>
                <w:rFonts w:eastAsia="Calibri"/>
                <w:b/>
                <w:lang w:eastAsia="en-US"/>
              </w:rPr>
              <w:t>« 9 » декабря 2019 года</w:t>
            </w:r>
            <w:r>
              <w:rPr>
                <w:rFonts w:eastAsia="Calibri"/>
                <w:b/>
                <w:lang w:eastAsia="en-US"/>
              </w:rPr>
              <w:t>№ 587</w:t>
            </w:r>
          </w:p>
          <w:p w:rsidR="00EC477F" w:rsidRPr="00F970CA" w:rsidRDefault="00EC477F">
            <w:pPr>
              <w:ind w:left="5420"/>
              <w:rPr>
                <w:rFonts w:eastAsia="Calibri"/>
                <w:i/>
                <w:sz w:val="28"/>
                <w:szCs w:val="28"/>
                <w:lang w:eastAsia="en-US"/>
              </w:rPr>
            </w:pPr>
          </w:p>
          <w:p w:rsidR="00EC477F" w:rsidRDefault="00EC477F">
            <w:pPr>
              <w:ind w:left="975" w:hanging="1083"/>
              <w:jc w:val="center"/>
              <w:rPr>
                <w:rFonts w:eastAsia="Calibri"/>
                <w:b/>
                <w:sz w:val="28"/>
                <w:szCs w:val="28"/>
                <w:lang w:eastAsia="en-US"/>
              </w:rPr>
            </w:pPr>
            <w:r>
              <w:rPr>
                <w:rFonts w:eastAsia="Calibri"/>
                <w:b/>
                <w:sz w:val="28"/>
                <w:szCs w:val="28"/>
                <w:lang w:eastAsia="en-US"/>
              </w:rPr>
              <w:t>Образец заявления на участие в ГВЭ</w:t>
            </w:r>
            <w:r w:rsidR="00CC6043">
              <w:rPr>
                <w:rFonts w:eastAsia="Calibri"/>
                <w:b/>
                <w:sz w:val="28"/>
                <w:szCs w:val="28"/>
                <w:lang w:eastAsia="en-US"/>
              </w:rPr>
              <w:t>-11</w:t>
            </w:r>
          </w:p>
          <w:p w:rsidR="00F970CA" w:rsidRDefault="00F970CA" w:rsidP="00F970CA">
            <w:pPr>
              <w:spacing w:line="240" w:lineRule="atLeast"/>
              <w:ind w:firstLine="4604"/>
              <w:jc w:val="center"/>
              <w:rPr>
                <w:rFonts w:eastAsia="Calibri"/>
                <w:sz w:val="26"/>
                <w:szCs w:val="26"/>
                <w:lang w:eastAsia="en-US"/>
              </w:rPr>
            </w:pPr>
          </w:p>
          <w:p w:rsidR="00962780" w:rsidRDefault="00EC477F" w:rsidP="00F970CA">
            <w:pPr>
              <w:spacing w:line="240" w:lineRule="atLeast"/>
              <w:ind w:firstLine="4604"/>
              <w:jc w:val="center"/>
              <w:rPr>
                <w:rFonts w:eastAsia="Calibri"/>
                <w:sz w:val="26"/>
                <w:szCs w:val="26"/>
                <w:lang w:eastAsia="en-US"/>
              </w:rPr>
            </w:pPr>
            <w:r>
              <w:rPr>
                <w:rFonts w:eastAsia="Calibri"/>
                <w:sz w:val="26"/>
                <w:szCs w:val="26"/>
                <w:lang w:eastAsia="en-US"/>
              </w:rPr>
              <w:t>Руководителю</w:t>
            </w:r>
          </w:p>
          <w:p w:rsidR="00EC477F" w:rsidRDefault="00EC477F" w:rsidP="00F970CA">
            <w:pPr>
              <w:spacing w:line="240" w:lineRule="atLeast"/>
              <w:ind w:firstLine="4604"/>
              <w:jc w:val="center"/>
              <w:rPr>
                <w:rFonts w:eastAsia="Calibri"/>
                <w:sz w:val="26"/>
                <w:szCs w:val="26"/>
                <w:lang w:eastAsia="en-US"/>
              </w:rPr>
            </w:pPr>
            <w:r>
              <w:rPr>
                <w:rFonts w:eastAsia="Calibri"/>
                <w:sz w:val="26"/>
                <w:szCs w:val="26"/>
                <w:lang w:eastAsia="en-US"/>
              </w:rPr>
              <w:t>образовательной организации</w:t>
            </w:r>
          </w:p>
          <w:p w:rsidR="00EC477F" w:rsidRDefault="00962780">
            <w:pPr>
              <w:spacing w:line="240" w:lineRule="atLeast"/>
              <w:ind w:firstLine="4712"/>
              <w:jc w:val="right"/>
              <w:rPr>
                <w:rFonts w:eastAsia="Calibri"/>
                <w:sz w:val="26"/>
                <w:szCs w:val="26"/>
                <w:lang w:eastAsia="en-US"/>
              </w:rPr>
            </w:pPr>
            <w:r>
              <w:rPr>
                <w:rFonts w:eastAsia="Calibri"/>
                <w:sz w:val="26"/>
                <w:szCs w:val="26"/>
                <w:lang w:eastAsia="en-US"/>
              </w:rPr>
              <w:t>_________________________</w:t>
            </w:r>
            <w:r w:rsidR="00EC477F">
              <w:rPr>
                <w:rFonts w:eastAsia="Calibri"/>
                <w:sz w:val="26"/>
                <w:szCs w:val="26"/>
                <w:lang w:eastAsia="en-US"/>
              </w:rPr>
              <w:t>______</w:t>
            </w:r>
          </w:p>
        </w:tc>
      </w:tr>
      <w:tr w:rsidR="00F970CA" w:rsidTr="00F970CA">
        <w:trPr>
          <w:gridBefore w:val="2"/>
          <w:gridAfter w:val="1"/>
          <w:wBefore w:w="709" w:type="dxa"/>
          <w:wAfter w:w="142" w:type="dxa"/>
          <w:cantSplit/>
          <w:trHeight w:val="715"/>
        </w:trPr>
        <w:tc>
          <w:tcPr>
            <w:tcW w:w="250" w:type="dxa"/>
          </w:tcPr>
          <w:p w:rsidR="00F970CA" w:rsidRDefault="00F970CA">
            <w:pPr>
              <w:spacing w:after="200" w:line="276" w:lineRule="auto"/>
              <w:ind w:firstLine="426"/>
              <w:rPr>
                <w:rFonts w:eastAsia="Calibri"/>
                <w:sz w:val="26"/>
                <w:szCs w:val="26"/>
                <w:lang w:eastAsia="en-US"/>
              </w:rPr>
            </w:pPr>
          </w:p>
        </w:tc>
        <w:tc>
          <w:tcPr>
            <w:tcW w:w="8964" w:type="dxa"/>
            <w:gridSpan w:val="24"/>
          </w:tcPr>
          <w:p w:rsidR="00F970CA" w:rsidRDefault="00F970CA" w:rsidP="00F970CA">
            <w:pPr>
              <w:spacing w:line="240" w:lineRule="atLeast"/>
              <w:ind w:left="3611" w:firstLine="1134"/>
              <w:jc w:val="center"/>
              <w:rPr>
                <w:rFonts w:eastAsia="Calibri"/>
                <w:sz w:val="20"/>
                <w:szCs w:val="20"/>
                <w:lang w:eastAsia="en-US"/>
              </w:rPr>
            </w:pPr>
            <w:r>
              <w:rPr>
                <w:rFonts w:eastAsia="Calibri"/>
                <w:sz w:val="20"/>
                <w:szCs w:val="20"/>
                <w:lang w:eastAsia="en-US"/>
              </w:rPr>
              <w:t>наименование образовательной организации</w:t>
            </w:r>
          </w:p>
          <w:p w:rsidR="00F970CA" w:rsidRDefault="00F970CA" w:rsidP="00F970CA">
            <w:pPr>
              <w:spacing w:line="240" w:lineRule="atLeast"/>
              <w:ind w:left="3611" w:firstLine="1134"/>
              <w:jc w:val="center"/>
              <w:rPr>
                <w:rFonts w:eastAsia="Calibri"/>
                <w:sz w:val="20"/>
                <w:szCs w:val="20"/>
                <w:lang w:eastAsia="en-US"/>
              </w:rPr>
            </w:pPr>
            <w:r>
              <w:rPr>
                <w:rFonts w:eastAsia="Calibri"/>
                <w:sz w:val="20"/>
                <w:szCs w:val="20"/>
                <w:lang w:eastAsia="en-US"/>
              </w:rPr>
              <w:t>________________________________________</w:t>
            </w:r>
          </w:p>
          <w:p w:rsidR="00F970CA" w:rsidRDefault="00F970CA" w:rsidP="00F970CA">
            <w:pPr>
              <w:spacing w:line="240" w:lineRule="atLeast"/>
              <w:ind w:left="3611" w:firstLine="1134"/>
              <w:jc w:val="center"/>
              <w:rPr>
                <w:rFonts w:eastAsia="Calibri"/>
                <w:b/>
                <w:lang w:eastAsia="en-US"/>
              </w:rPr>
            </w:pPr>
            <w:r>
              <w:rPr>
                <w:rFonts w:eastAsia="Calibri"/>
                <w:sz w:val="20"/>
                <w:szCs w:val="20"/>
                <w:lang w:eastAsia="en-US"/>
              </w:rPr>
              <w:t xml:space="preserve">ФИО руководителя ОО </w:t>
            </w:r>
          </w:p>
        </w:tc>
      </w:tr>
      <w:tr w:rsidR="00EC477F" w:rsidTr="00F970CA">
        <w:trPr>
          <w:gridAfter w:val="12"/>
          <w:wAfter w:w="4485" w:type="dxa"/>
          <w:trHeight w:val="413"/>
        </w:trPr>
        <w:tc>
          <w:tcPr>
            <w:tcW w:w="5580" w:type="dxa"/>
            <w:gridSpan w:val="16"/>
            <w:hideMark/>
          </w:tcPr>
          <w:p w:rsidR="00EC477F" w:rsidRDefault="00EC477F">
            <w:pPr>
              <w:spacing w:after="200" w:line="276" w:lineRule="auto"/>
              <w:jc w:val="right"/>
              <w:rPr>
                <w:b/>
                <w:sz w:val="26"/>
                <w:szCs w:val="26"/>
                <w:lang w:eastAsia="en-US"/>
              </w:rPr>
            </w:pPr>
            <w:r>
              <w:rPr>
                <w:b/>
                <w:sz w:val="26"/>
                <w:szCs w:val="26"/>
                <w:lang w:eastAsia="en-US"/>
              </w:rPr>
              <w:t>Заявление</w:t>
            </w:r>
          </w:p>
        </w:tc>
      </w:tr>
      <w:tr w:rsidR="00EC477F" w:rsidTr="00F970CA">
        <w:trPr>
          <w:trHeight w:hRule="exact" w:val="354"/>
        </w:trPr>
        <w:tc>
          <w:tcPr>
            <w:tcW w:w="568" w:type="dxa"/>
            <w:tcBorders>
              <w:top w:val="nil"/>
              <w:left w:val="nil"/>
              <w:bottom w:val="nil"/>
              <w:right w:val="single" w:sz="4" w:space="0" w:color="auto"/>
            </w:tcBorders>
            <w:hideMark/>
          </w:tcPr>
          <w:p w:rsidR="00EC477F" w:rsidRDefault="00EC477F">
            <w:pPr>
              <w:spacing w:after="200" w:line="276" w:lineRule="auto"/>
              <w:contextualSpacing/>
              <w:jc w:val="both"/>
              <w:rPr>
                <w:b/>
                <w:sz w:val="26"/>
                <w:szCs w:val="26"/>
                <w:lang w:eastAsia="en-US"/>
              </w:rPr>
            </w:pPr>
            <w:r>
              <w:rPr>
                <w:b/>
                <w:sz w:val="26"/>
                <w:szCs w:val="26"/>
                <w:lang w:eastAsia="en-US"/>
              </w:rPr>
              <w:t>Я,</w:t>
            </w:r>
          </w:p>
        </w:tc>
        <w:tc>
          <w:tcPr>
            <w:tcW w:w="413" w:type="dxa"/>
            <w:gridSpan w:val="3"/>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c>
          <w:tcPr>
            <w:tcW w:w="412"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c>
          <w:tcPr>
            <w:tcW w:w="418"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c>
          <w:tcPr>
            <w:tcW w:w="416"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c>
          <w:tcPr>
            <w:tcW w:w="418"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c>
          <w:tcPr>
            <w:tcW w:w="418"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c>
          <w:tcPr>
            <w:tcW w:w="416"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c>
          <w:tcPr>
            <w:tcW w:w="418"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c>
          <w:tcPr>
            <w:tcW w:w="418"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c>
          <w:tcPr>
            <w:tcW w:w="418"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c>
          <w:tcPr>
            <w:tcW w:w="415"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c>
          <w:tcPr>
            <w:tcW w:w="415"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c>
          <w:tcPr>
            <w:tcW w:w="420" w:type="dxa"/>
            <w:gridSpan w:val="2"/>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c>
          <w:tcPr>
            <w:tcW w:w="417"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c>
          <w:tcPr>
            <w:tcW w:w="417"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c>
          <w:tcPr>
            <w:tcW w:w="415"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c>
          <w:tcPr>
            <w:tcW w:w="415"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c>
          <w:tcPr>
            <w:tcW w:w="415"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c>
          <w:tcPr>
            <w:tcW w:w="415"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c>
          <w:tcPr>
            <w:tcW w:w="415"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c>
          <w:tcPr>
            <w:tcW w:w="415"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c>
          <w:tcPr>
            <w:tcW w:w="415"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c>
          <w:tcPr>
            <w:tcW w:w="343" w:type="dxa"/>
            <w:gridSpan w:val="2"/>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r>
    </w:tbl>
    <w:p w:rsidR="00EC477F" w:rsidRDefault="00EC477F" w:rsidP="00EC477F">
      <w:pPr>
        <w:jc w:val="center"/>
        <w:rPr>
          <w:i/>
          <w:sz w:val="26"/>
          <w:szCs w:val="26"/>
          <w:vertAlign w:val="superscript"/>
          <w:lang w:eastAsia="en-US"/>
        </w:rPr>
      </w:pPr>
      <w:r>
        <w:rPr>
          <w:i/>
          <w:sz w:val="26"/>
          <w:szCs w:val="26"/>
          <w:vertAlign w:val="superscript"/>
          <w:lang w:eastAsia="en-US"/>
        </w:rPr>
        <w:t>фамилия</w:t>
      </w:r>
    </w:p>
    <w:tbl>
      <w:tblPr>
        <w:tblW w:w="5000"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
        <w:gridCol w:w="380"/>
        <w:gridCol w:w="380"/>
        <w:gridCol w:w="380"/>
        <w:gridCol w:w="382"/>
        <w:gridCol w:w="383"/>
        <w:gridCol w:w="383"/>
        <w:gridCol w:w="383"/>
        <w:gridCol w:w="385"/>
        <w:gridCol w:w="385"/>
        <w:gridCol w:w="385"/>
        <w:gridCol w:w="385"/>
        <w:gridCol w:w="385"/>
        <w:gridCol w:w="385"/>
        <w:gridCol w:w="385"/>
        <w:gridCol w:w="385"/>
        <w:gridCol w:w="385"/>
        <w:gridCol w:w="385"/>
        <w:gridCol w:w="385"/>
        <w:gridCol w:w="385"/>
        <w:gridCol w:w="385"/>
        <w:gridCol w:w="385"/>
        <w:gridCol w:w="385"/>
        <w:gridCol w:w="385"/>
        <w:gridCol w:w="369"/>
      </w:tblGrid>
      <w:tr w:rsidR="00EC477F" w:rsidTr="00962780">
        <w:trPr>
          <w:trHeight w:hRule="exact" w:val="340"/>
        </w:trPr>
        <w:tc>
          <w:tcPr>
            <w:tcW w:w="265" w:type="pct"/>
            <w:tcBorders>
              <w:top w:val="nil"/>
              <w:left w:val="nil"/>
              <w:bottom w:val="nil"/>
              <w:right w:val="single" w:sz="4" w:space="0" w:color="auto"/>
            </w:tcBorders>
          </w:tcPr>
          <w:p w:rsidR="00EC477F" w:rsidRDefault="00EC477F">
            <w:pPr>
              <w:spacing w:after="200" w:line="276" w:lineRule="auto"/>
              <w:contextualSpacing/>
              <w:jc w:val="both"/>
              <w:rPr>
                <w:sz w:val="26"/>
                <w:szCs w:val="26"/>
                <w:lang w:eastAsia="en-US"/>
              </w:rPr>
            </w:pPr>
          </w:p>
        </w:tc>
        <w:tc>
          <w:tcPr>
            <w:tcW w:w="196"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c>
          <w:tcPr>
            <w:tcW w:w="196"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c>
          <w:tcPr>
            <w:tcW w:w="196"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c>
          <w:tcPr>
            <w:tcW w:w="197"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c>
          <w:tcPr>
            <w:tcW w:w="197"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c>
          <w:tcPr>
            <w:tcW w:w="197"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c>
          <w:tcPr>
            <w:tcW w:w="197"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c>
          <w:tcPr>
            <w:tcW w:w="190"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r>
    </w:tbl>
    <w:p w:rsidR="00EC477F" w:rsidRDefault="00EC477F" w:rsidP="00EC477F">
      <w:pPr>
        <w:jc w:val="center"/>
        <w:rPr>
          <w:i/>
          <w:sz w:val="26"/>
          <w:szCs w:val="26"/>
          <w:vertAlign w:val="superscript"/>
          <w:lang w:eastAsia="en-US"/>
        </w:rPr>
      </w:pPr>
      <w:r>
        <w:rPr>
          <w:i/>
          <w:sz w:val="26"/>
          <w:szCs w:val="26"/>
          <w:vertAlign w:val="superscript"/>
          <w:lang w:eastAsia="en-US"/>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
        <w:gridCol w:w="434"/>
        <w:gridCol w:w="434"/>
        <w:gridCol w:w="434"/>
        <w:gridCol w:w="445"/>
        <w:gridCol w:w="425"/>
        <w:gridCol w:w="340"/>
        <w:gridCol w:w="383"/>
        <w:gridCol w:w="385"/>
        <w:gridCol w:w="385"/>
        <w:gridCol w:w="385"/>
        <w:gridCol w:w="385"/>
        <w:gridCol w:w="385"/>
        <w:gridCol w:w="385"/>
        <w:gridCol w:w="385"/>
        <w:gridCol w:w="385"/>
        <w:gridCol w:w="385"/>
        <w:gridCol w:w="385"/>
        <w:gridCol w:w="385"/>
        <w:gridCol w:w="385"/>
        <w:gridCol w:w="385"/>
        <w:gridCol w:w="385"/>
        <w:gridCol w:w="385"/>
        <w:gridCol w:w="385"/>
        <w:gridCol w:w="369"/>
      </w:tblGrid>
      <w:tr w:rsidR="00EC477F" w:rsidTr="00962780">
        <w:trPr>
          <w:trHeight w:hRule="exact" w:val="340"/>
        </w:trPr>
        <w:tc>
          <w:tcPr>
            <w:tcW w:w="150" w:type="pct"/>
            <w:tcBorders>
              <w:top w:val="nil"/>
              <w:left w:val="nil"/>
              <w:bottom w:val="nil"/>
              <w:right w:val="single" w:sz="4" w:space="0" w:color="auto"/>
            </w:tcBorders>
          </w:tcPr>
          <w:p w:rsidR="00EC477F" w:rsidRDefault="00EC477F">
            <w:pPr>
              <w:spacing w:after="200" w:line="276" w:lineRule="auto"/>
              <w:contextualSpacing/>
              <w:jc w:val="both"/>
              <w:rPr>
                <w:sz w:val="26"/>
                <w:szCs w:val="26"/>
                <w:lang w:eastAsia="en-US"/>
              </w:rPr>
            </w:pPr>
          </w:p>
        </w:tc>
        <w:tc>
          <w:tcPr>
            <w:tcW w:w="224"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c>
          <w:tcPr>
            <w:tcW w:w="224"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c>
          <w:tcPr>
            <w:tcW w:w="224"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c>
          <w:tcPr>
            <w:tcW w:w="229"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c>
          <w:tcPr>
            <w:tcW w:w="219"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c>
          <w:tcPr>
            <w:tcW w:w="175"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c>
          <w:tcPr>
            <w:tcW w:w="197"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c>
          <w:tcPr>
            <w:tcW w:w="198"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c>
          <w:tcPr>
            <w:tcW w:w="190"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r>
    </w:tbl>
    <w:p w:rsidR="00EC477F" w:rsidRPr="00F970CA" w:rsidRDefault="00F970CA" w:rsidP="00F970CA">
      <w:pPr>
        <w:spacing w:line="276" w:lineRule="auto"/>
        <w:jc w:val="center"/>
        <w:rPr>
          <w:i/>
          <w:sz w:val="26"/>
          <w:szCs w:val="26"/>
          <w:vertAlign w:val="superscript"/>
          <w:lang w:eastAsia="en-US"/>
        </w:rPr>
      </w:pPr>
      <w:r>
        <w:rPr>
          <w:i/>
          <w:sz w:val="26"/>
          <w:szCs w:val="26"/>
          <w:vertAlign w:val="superscript"/>
          <w:lang w:eastAsia="en-US"/>
        </w:rPr>
        <w:t>отчество (при наличии)</w:t>
      </w: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4"/>
        <w:gridCol w:w="402"/>
        <w:gridCol w:w="402"/>
        <w:gridCol w:w="295"/>
        <w:gridCol w:w="402"/>
        <w:gridCol w:w="401"/>
        <w:gridCol w:w="294"/>
        <w:gridCol w:w="401"/>
        <w:gridCol w:w="402"/>
        <w:gridCol w:w="402"/>
        <w:gridCol w:w="402"/>
      </w:tblGrid>
      <w:tr w:rsidR="00EC477F" w:rsidTr="00EC477F">
        <w:trPr>
          <w:trHeight w:hRule="exact" w:val="340"/>
        </w:trPr>
        <w:tc>
          <w:tcPr>
            <w:tcW w:w="1834" w:type="pct"/>
            <w:tcBorders>
              <w:top w:val="nil"/>
              <w:left w:val="nil"/>
              <w:bottom w:val="nil"/>
              <w:right w:val="single" w:sz="4" w:space="0" w:color="auto"/>
            </w:tcBorders>
            <w:hideMark/>
          </w:tcPr>
          <w:p w:rsidR="00EC477F" w:rsidRDefault="00EC477F">
            <w:pPr>
              <w:spacing w:after="200" w:line="276" w:lineRule="auto"/>
              <w:contextualSpacing/>
              <w:jc w:val="both"/>
              <w:rPr>
                <w:sz w:val="26"/>
                <w:szCs w:val="26"/>
                <w:lang w:eastAsia="en-US"/>
              </w:rPr>
            </w:pPr>
            <w:r>
              <w:rPr>
                <w:b/>
                <w:sz w:val="26"/>
                <w:szCs w:val="26"/>
                <w:lang w:eastAsia="en-US"/>
              </w:rPr>
              <w:t>Дата рождения</w:t>
            </w:r>
            <w:r>
              <w:rPr>
                <w:sz w:val="26"/>
                <w:szCs w:val="26"/>
                <w:lang w:eastAsia="en-US"/>
              </w:rPr>
              <w:t>:</w:t>
            </w:r>
          </w:p>
        </w:tc>
        <w:tc>
          <w:tcPr>
            <w:tcW w:w="334" w:type="pct"/>
            <w:tcBorders>
              <w:top w:val="single" w:sz="4" w:space="0" w:color="auto"/>
              <w:left w:val="single" w:sz="4" w:space="0" w:color="auto"/>
              <w:bottom w:val="single" w:sz="4" w:space="0" w:color="auto"/>
              <w:right w:val="single" w:sz="4" w:space="0" w:color="auto"/>
            </w:tcBorders>
            <w:hideMark/>
          </w:tcPr>
          <w:p w:rsidR="00EC477F" w:rsidRDefault="00EC477F">
            <w:pPr>
              <w:spacing w:after="200" w:line="276" w:lineRule="auto"/>
              <w:contextualSpacing/>
              <w:jc w:val="both"/>
              <w:rPr>
                <w:color w:val="C0C0C0"/>
                <w:sz w:val="26"/>
                <w:szCs w:val="26"/>
                <w:lang w:eastAsia="en-US"/>
              </w:rPr>
            </w:pPr>
            <w:r>
              <w:rPr>
                <w:color w:val="C0C0C0"/>
                <w:sz w:val="26"/>
                <w:szCs w:val="26"/>
                <w:lang w:eastAsia="en-US"/>
              </w:rPr>
              <w:t>ч</w:t>
            </w:r>
          </w:p>
        </w:tc>
        <w:tc>
          <w:tcPr>
            <w:tcW w:w="334" w:type="pct"/>
            <w:tcBorders>
              <w:top w:val="single" w:sz="4" w:space="0" w:color="auto"/>
              <w:left w:val="single" w:sz="4" w:space="0" w:color="auto"/>
              <w:bottom w:val="single" w:sz="4" w:space="0" w:color="auto"/>
              <w:right w:val="single" w:sz="4" w:space="0" w:color="auto"/>
            </w:tcBorders>
            <w:hideMark/>
          </w:tcPr>
          <w:p w:rsidR="00EC477F" w:rsidRDefault="00EC477F">
            <w:pPr>
              <w:spacing w:after="200" w:line="276" w:lineRule="auto"/>
              <w:contextualSpacing/>
              <w:jc w:val="both"/>
              <w:rPr>
                <w:color w:val="C0C0C0"/>
                <w:sz w:val="26"/>
                <w:szCs w:val="26"/>
                <w:lang w:eastAsia="en-US"/>
              </w:rPr>
            </w:pPr>
            <w:r>
              <w:rPr>
                <w:color w:val="C0C0C0"/>
                <w:sz w:val="26"/>
                <w:szCs w:val="26"/>
                <w:lang w:eastAsia="en-US"/>
              </w:rPr>
              <w:t>ч</w:t>
            </w:r>
          </w:p>
        </w:tc>
        <w:tc>
          <w:tcPr>
            <w:tcW w:w="245" w:type="pct"/>
            <w:tcBorders>
              <w:top w:val="nil"/>
              <w:left w:val="single" w:sz="4" w:space="0" w:color="auto"/>
              <w:bottom w:val="nil"/>
              <w:right w:val="single" w:sz="4" w:space="0" w:color="auto"/>
            </w:tcBorders>
            <w:hideMark/>
          </w:tcPr>
          <w:p w:rsidR="00EC477F" w:rsidRDefault="00EC477F">
            <w:pPr>
              <w:spacing w:after="200" w:line="276" w:lineRule="auto"/>
              <w:contextualSpacing/>
              <w:jc w:val="both"/>
              <w:rPr>
                <w:sz w:val="26"/>
                <w:szCs w:val="26"/>
                <w:lang w:eastAsia="en-US"/>
              </w:rPr>
            </w:pPr>
            <w:r>
              <w:rPr>
                <w:sz w:val="26"/>
                <w:szCs w:val="26"/>
                <w:lang w:eastAsia="en-US"/>
              </w:rPr>
              <w:t>.</w:t>
            </w:r>
          </w:p>
        </w:tc>
        <w:tc>
          <w:tcPr>
            <w:tcW w:w="334" w:type="pct"/>
            <w:tcBorders>
              <w:top w:val="single" w:sz="4" w:space="0" w:color="auto"/>
              <w:left w:val="single" w:sz="4" w:space="0" w:color="auto"/>
              <w:bottom w:val="single" w:sz="4" w:space="0" w:color="auto"/>
              <w:right w:val="single" w:sz="4" w:space="0" w:color="auto"/>
            </w:tcBorders>
            <w:hideMark/>
          </w:tcPr>
          <w:p w:rsidR="00EC477F" w:rsidRDefault="00EC477F">
            <w:pPr>
              <w:spacing w:after="200" w:line="276" w:lineRule="auto"/>
              <w:contextualSpacing/>
              <w:jc w:val="both"/>
              <w:rPr>
                <w:color w:val="C0C0C0"/>
                <w:sz w:val="26"/>
                <w:szCs w:val="26"/>
                <w:lang w:eastAsia="en-US"/>
              </w:rPr>
            </w:pPr>
            <w:r>
              <w:rPr>
                <w:color w:val="C0C0C0"/>
                <w:sz w:val="26"/>
                <w:szCs w:val="26"/>
                <w:lang w:eastAsia="en-US"/>
              </w:rPr>
              <w:t>м</w:t>
            </w:r>
          </w:p>
        </w:tc>
        <w:tc>
          <w:tcPr>
            <w:tcW w:w="334" w:type="pct"/>
            <w:tcBorders>
              <w:top w:val="single" w:sz="4" w:space="0" w:color="auto"/>
              <w:left w:val="single" w:sz="4" w:space="0" w:color="auto"/>
              <w:bottom w:val="single" w:sz="4" w:space="0" w:color="auto"/>
              <w:right w:val="single" w:sz="4" w:space="0" w:color="auto"/>
            </w:tcBorders>
            <w:hideMark/>
          </w:tcPr>
          <w:p w:rsidR="00EC477F" w:rsidRDefault="00EC477F">
            <w:pPr>
              <w:spacing w:after="200" w:line="276" w:lineRule="auto"/>
              <w:contextualSpacing/>
              <w:jc w:val="both"/>
              <w:rPr>
                <w:color w:val="C0C0C0"/>
                <w:sz w:val="26"/>
                <w:szCs w:val="26"/>
                <w:lang w:eastAsia="en-US"/>
              </w:rPr>
            </w:pPr>
            <w:r>
              <w:rPr>
                <w:color w:val="C0C0C0"/>
                <w:sz w:val="26"/>
                <w:szCs w:val="26"/>
                <w:lang w:eastAsia="en-US"/>
              </w:rPr>
              <w:t>м</w:t>
            </w:r>
          </w:p>
        </w:tc>
        <w:tc>
          <w:tcPr>
            <w:tcW w:w="245" w:type="pct"/>
            <w:tcBorders>
              <w:top w:val="nil"/>
              <w:left w:val="single" w:sz="4" w:space="0" w:color="auto"/>
              <w:bottom w:val="nil"/>
              <w:right w:val="single" w:sz="4" w:space="0" w:color="auto"/>
            </w:tcBorders>
            <w:hideMark/>
          </w:tcPr>
          <w:p w:rsidR="00EC477F" w:rsidRDefault="00EC477F">
            <w:pPr>
              <w:spacing w:after="200" w:line="276" w:lineRule="auto"/>
              <w:contextualSpacing/>
              <w:jc w:val="both"/>
              <w:rPr>
                <w:sz w:val="26"/>
                <w:szCs w:val="26"/>
                <w:lang w:eastAsia="en-US"/>
              </w:rPr>
            </w:pPr>
            <w:r>
              <w:rPr>
                <w:sz w:val="26"/>
                <w:szCs w:val="26"/>
                <w:lang w:eastAsia="en-US"/>
              </w:rPr>
              <w:t>.</w:t>
            </w:r>
          </w:p>
        </w:tc>
        <w:tc>
          <w:tcPr>
            <w:tcW w:w="334"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c>
          <w:tcPr>
            <w:tcW w:w="335" w:type="pct"/>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contextualSpacing/>
              <w:jc w:val="both"/>
              <w:rPr>
                <w:sz w:val="26"/>
                <w:szCs w:val="26"/>
                <w:lang w:eastAsia="en-US"/>
              </w:rPr>
            </w:pPr>
          </w:p>
        </w:tc>
        <w:tc>
          <w:tcPr>
            <w:tcW w:w="335" w:type="pct"/>
            <w:tcBorders>
              <w:top w:val="single" w:sz="4" w:space="0" w:color="auto"/>
              <w:left w:val="single" w:sz="4" w:space="0" w:color="auto"/>
              <w:bottom w:val="single" w:sz="4" w:space="0" w:color="auto"/>
              <w:right w:val="single" w:sz="4" w:space="0" w:color="auto"/>
            </w:tcBorders>
            <w:hideMark/>
          </w:tcPr>
          <w:p w:rsidR="00EC477F" w:rsidRDefault="00EC477F">
            <w:pPr>
              <w:spacing w:after="200" w:line="276" w:lineRule="auto"/>
              <w:contextualSpacing/>
              <w:jc w:val="both"/>
              <w:rPr>
                <w:color w:val="C0C0C0"/>
                <w:sz w:val="26"/>
                <w:szCs w:val="26"/>
                <w:lang w:eastAsia="en-US"/>
              </w:rPr>
            </w:pPr>
            <w:r>
              <w:rPr>
                <w:color w:val="C0C0C0"/>
                <w:sz w:val="26"/>
                <w:szCs w:val="26"/>
                <w:lang w:eastAsia="en-US"/>
              </w:rPr>
              <w:t>г</w:t>
            </w:r>
          </w:p>
        </w:tc>
        <w:tc>
          <w:tcPr>
            <w:tcW w:w="335" w:type="pct"/>
            <w:tcBorders>
              <w:top w:val="single" w:sz="4" w:space="0" w:color="auto"/>
              <w:left w:val="single" w:sz="4" w:space="0" w:color="auto"/>
              <w:bottom w:val="single" w:sz="4" w:space="0" w:color="auto"/>
              <w:right w:val="single" w:sz="4" w:space="0" w:color="auto"/>
            </w:tcBorders>
            <w:hideMark/>
          </w:tcPr>
          <w:p w:rsidR="00EC477F" w:rsidRDefault="00EC477F">
            <w:pPr>
              <w:spacing w:after="200" w:line="276" w:lineRule="auto"/>
              <w:contextualSpacing/>
              <w:jc w:val="both"/>
              <w:rPr>
                <w:color w:val="C0C0C0"/>
                <w:sz w:val="26"/>
                <w:szCs w:val="26"/>
                <w:lang w:eastAsia="en-US"/>
              </w:rPr>
            </w:pPr>
            <w:r>
              <w:rPr>
                <w:color w:val="C0C0C0"/>
                <w:sz w:val="26"/>
                <w:szCs w:val="26"/>
                <w:lang w:eastAsia="en-US"/>
              </w:rPr>
              <w:t>г</w:t>
            </w:r>
          </w:p>
        </w:tc>
      </w:tr>
    </w:tbl>
    <w:p w:rsidR="00EC477F" w:rsidRDefault="00EC477F" w:rsidP="00EC477F">
      <w:pPr>
        <w:jc w:val="both"/>
        <w:rPr>
          <w:b/>
          <w:sz w:val="26"/>
          <w:szCs w:val="26"/>
          <w:lang w:eastAsia="en-US"/>
        </w:rPr>
      </w:pPr>
      <w:r>
        <w:rPr>
          <w:b/>
          <w:sz w:val="26"/>
          <w:szCs w:val="26"/>
          <w:lang w:eastAsia="en-US"/>
        </w:rPr>
        <w:t>Наименование документа, удостоверяющий личность</w:t>
      </w:r>
    </w:p>
    <w:p w:rsidR="00EC477F" w:rsidRDefault="00EC477F" w:rsidP="00EC477F">
      <w:pPr>
        <w:jc w:val="both"/>
        <w:rPr>
          <w:sz w:val="26"/>
          <w:szCs w:val="26"/>
          <w:lang w:eastAsia="en-US"/>
        </w:rPr>
      </w:pPr>
      <w:r>
        <w:rPr>
          <w:sz w:val="26"/>
          <w:szCs w:val="26"/>
          <w:lang w:eastAsia="en-US"/>
        </w:rPr>
        <w:t>____________________________________________</w:t>
      </w:r>
      <w:r w:rsidR="00962780">
        <w:rPr>
          <w:sz w:val="26"/>
          <w:szCs w:val="26"/>
          <w:lang w:eastAsia="en-US"/>
        </w:rPr>
        <w:t>____________________________</w:t>
      </w:r>
    </w:p>
    <w:p w:rsidR="00EC477F" w:rsidRDefault="00EC477F" w:rsidP="00EC477F">
      <w:pPr>
        <w:jc w:val="both"/>
        <w:rPr>
          <w:sz w:val="26"/>
          <w:szCs w:val="2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EC477F" w:rsidTr="00EC477F">
        <w:trPr>
          <w:trHeight w:hRule="exact" w:val="340"/>
        </w:trPr>
        <w:tc>
          <w:tcPr>
            <w:tcW w:w="1134" w:type="dxa"/>
            <w:tcBorders>
              <w:top w:val="nil"/>
              <w:left w:val="nil"/>
              <w:bottom w:val="nil"/>
              <w:right w:val="single" w:sz="4" w:space="0" w:color="auto"/>
            </w:tcBorders>
            <w:hideMark/>
          </w:tcPr>
          <w:p w:rsidR="00EC477F" w:rsidRDefault="00EC477F">
            <w:pPr>
              <w:spacing w:after="200" w:line="276" w:lineRule="auto"/>
              <w:jc w:val="both"/>
              <w:rPr>
                <w:b/>
                <w:sz w:val="26"/>
                <w:szCs w:val="26"/>
                <w:lang w:eastAsia="en-US"/>
              </w:rPr>
            </w:pPr>
            <w:r>
              <w:rPr>
                <w:b/>
                <w:sz w:val="26"/>
                <w:szCs w:val="26"/>
                <w:lang w:eastAsia="en-US"/>
              </w:rPr>
              <w:t>Серия</w:t>
            </w:r>
          </w:p>
        </w:tc>
        <w:tc>
          <w:tcPr>
            <w:tcW w:w="397"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jc w:val="both"/>
              <w:rPr>
                <w:sz w:val="26"/>
                <w:szCs w:val="26"/>
                <w:highlight w:val="cyan"/>
                <w:lang w:eastAsia="en-US"/>
              </w:rPr>
            </w:pPr>
          </w:p>
        </w:tc>
        <w:tc>
          <w:tcPr>
            <w:tcW w:w="397"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jc w:val="both"/>
              <w:rPr>
                <w:sz w:val="26"/>
                <w:szCs w:val="26"/>
                <w:lang w:eastAsia="en-US"/>
              </w:rPr>
            </w:pPr>
          </w:p>
        </w:tc>
        <w:tc>
          <w:tcPr>
            <w:tcW w:w="1701" w:type="dxa"/>
            <w:tcBorders>
              <w:top w:val="nil"/>
              <w:left w:val="single" w:sz="4" w:space="0" w:color="auto"/>
              <w:bottom w:val="nil"/>
              <w:right w:val="single" w:sz="4" w:space="0" w:color="auto"/>
            </w:tcBorders>
            <w:hideMark/>
          </w:tcPr>
          <w:p w:rsidR="00EC477F" w:rsidRDefault="00EC477F">
            <w:pPr>
              <w:spacing w:after="200" w:line="276" w:lineRule="auto"/>
              <w:jc w:val="right"/>
              <w:rPr>
                <w:b/>
                <w:sz w:val="26"/>
                <w:szCs w:val="26"/>
                <w:lang w:eastAsia="en-US"/>
              </w:rPr>
            </w:pPr>
            <w:r>
              <w:rPr>
                <w:b/>
                <w:sz w:val="26"/>
                <w:szCs w:val="26"/>
                <w:lang w:eastAsia="en-US"/>
              </w:rPr>
              <w:t>Номер</w:t>
            </w:r>
          </w:p>
        </w:tc>
        <w:tc>
          <w:tcPr>
            <w:tcW w:w="397"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jc w:val="both"/>
              <w:rPr>
                <w:sz w:val="26"/>
                <w:szCs w:val="26"/>
                <w:lang w:eastAsia="en-US"/>
              </w:rPr>
            </w:pPr>
          </w:p>
        </w:tc>
      </w:tr>
    </w:tbl>
    <w:p w:rsidR="00EC477F" w:rsidRDefault="00EC477F" w:rsidP="00EC477F">
      <w:pPr>
        <w:spacing w:after="200" w:line="276" w:lineRule="auto"/>
        <w:contextualSpacing/>
        <w:jc w:val="both"/>
        <w:rPr>
          <w:sz w:val="16"/>
          <w:szCs w:val="1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415"/>
        <w:gridCol w:w="415"/>
        <w:gridCol w:w="415"/>
        <w:gridCol w:w="415"/>
        <w:gridCol w:w="415"/>
        <w:gridCol w:w="415"/>
        <w:gridCol w:w="416"/>
        <w:gridCol w:w="415"/>
        <w:gridCol w:w="415"/>
        <w:gridCol w:w="415"/>
        <w:gridCol w:w="415"/>
        <w:gridCol w:w="415"/>
        <w:gridCol w:w="415"/>
        <w:gridCol w:w="416"/>
      </w:tblGrid>
      <w:tr w:rsidR="00CC6043" w:rsidTr="00CC6043">
        <w:trPr>
          <w:trHeight w:hRule="exact" w:val="387"/>
        </w:trPr>
        <w:tc>
          <w:tcPr>
            <w:tcW w:w="1696" w:type="dxa"/>
            <w:tcBorders>
              <w:top w:val="nil"/>
              <w:left w:val="nil"/>
              <w:bottom w:val="nil"/>
              <w:right w:val="single" w:sz="4" w:space="0" w:color="auto"/>
            </w:tcBorders>
            <w:hideMark/>
          </w:tcPr>
          <w:p w:rsidR="00CC6043" w:rsidRDefault="00CC6043">
            <w:pPr>
              <w:spacing w:after="200" w:line="276" w:lineRule="auto"/>
              <w:jc w:val="both"/>
              <w:rPr>
                <w:sz w:val="26"/>
                <w:szCs w:val="26"/>
                <w:lang w:eastAsia="en-US"/>
              </w:rPr>
            </w:pPr>
            <w:r>
              <w:rPr>
                <w:b/>
                <w:sz w:val="28"/>
                <w:szCs w:val="28"/>
                <w:lang w:eastAsia="en-US"/>
              </w:rPr>
              <w:t>№ СНИЛС</w:t>
            </w:r>
            <w:r>
              <w:rPr>
                <w:rStyle w:val="af4"/>
                <w:b/>
                <w:szCs w:val="28"/>
                <w:lang w:eastAsia="en-US"/>
              </w:rPr>
              <w:footnoteReference w:id="2"/>
            </w:r>
          </w:p>
        </w:tc>
        <w:tc>
          <w:tcPr>
            <w:tcW w:w="415" w:type="dxa"/>
            <w:tcBorders>
              <w:top w:val="single" w:sz="4" w:space="0" w:color="auto"/>
              <w:left w:val="single" w:sz="4" w:space="0" w:color="auto"/>
              <w:bottom w:val="single" w:sz="4" w:space="0" w:color="auto"/>
              <w:right w:val="single" w:sz="4" w:space="0" w:color="auto"/>
            </w:tcBorders>
          </w:tcPr>
          <w:p w:rsidR="00CC6043" w:rsidRDefault="00CC6043">
            <w:pPr>
              <w:spacing w:after="200" w:line="276" w:lineRule="auto"/>
              <w:jc w:val="both"/>
              <w:rPr>
                <w:sz w:val="26"/>
                <w:szCs w:val="26"/>
                <w:lang w:eastAsia="en-US"/>
              </w:rPr>
            </w:pPr>
          </w:p>
        </w:tc>
        <w:tc>
          <w:tcPr>
            <w:tcW w:w="415" w:type="dxa"/>
            <w:tcBorders>
              <w:top w:val="single" w:sz="4" w:space="0" w:color="auto"/>
              <w:left w:val="single" w:sz="4" w:space="0" w:color="auto"/>
              <w:bottom w:val="single" w:sz="4" w:space="0" w:color="auto"/>
              <w:right w:val="single" w:sz="4" w:space="0" w:color="auto"/>
            </w:tcBorders>
          </w:tcPr>
          <w:p w:rsidR="00CC6043" w:rsidRDefault="00CC6043">
            <w:pPr>
              <w:spacing w:after="200" w:line="276" w:lineRule="auto"/>
              <w:jc w:val="both"/>
              <w:rPr>
                <w:sz w:val="26"/>
                <w:szCs w:val="26"/>
                <w:lang w:eastAsia="en-US"/>
              </w:rPr>
            </w:pPr>
          </w:p>
        </w:tc>
        <w:tc>
          <w:tcPr>
            <w:tcW w:w="415" w:type="dxa"/>
            <w:tcBorders>
              <w:top w:val="single" w:sz="4" w:space="0" w:color="auto"/>
              <w:left w:val="single" w:sz="4" w:space="0" w:color="auto"/>
              <w:bottom w:val="single" w:sz="4" w:space="0" w:color="auto"/>
              <w:right w:val="single" w:sz="4" w:space="0" w:color="auto"/>
            </w:tcBorders>
          </w:tcPr>
          <w:p w:rsidR="00CC6043" w:rsidRDefault="00CC6043">
            <w:pPr>
              <w:spacing w:after="200" w:line="276" w:lineRule="auto"/>
              <w:jc w:val="both"/>
              <w:rPr>
                <w:sz w:val="26"/>
                <w:szCs w:val="26"/>
                <w:lang w:eastAsia="en-US"/>
              </w:rPr>
            </w:pPr>
          </w:p>
        </w:tc>
        <w:tc>
          <w:tcPr>
            <w:tcW w:w="415" w:type="dxa"/>
            <w:tcBorders>
              <w:top w:val="single" w:sz="4" w:space="0" w:color="auto"/>
              <w:left w:val="single" w:sz="4" w:space="0" w:color="auto"/>
              <w:bottom w:val="single" w:sz="4" w:space="0" w:color="auto"/>
              <w:right w:val="single" w:sz="4" w:space="0" w:color="auto"/>
            </w:tcBorders>
            <w:hideMark/>
          </w:tcPr>
          <w:p w:rsidR="00CC6043" w:rsidRDefault="00CC6043">
            <w:pPr>
              <w:spacing w:after="200" w:line="276" w:lineRule="auto"/>
              <w:jc w:val="center"/>
              <w:rPr>
                <w:sz w:val="26"/>
                <w:szCs w:val="26"/>
                <w:lang w:eastAsia="en-US"/>
              </w:rPr>
            </w:pPr>
            <w:r>
              <w:rPr>
                <w:sz w:val="26"/>
                <w:szCs w:val="26"/>
                <w:lang w:eastAsia="en-US"/>
              </w:rPr>
              <w:t>-</w:t>
            </w:r>
          </w:p>
        </w:tc>
        <w:tc>
          <w:tcPr>
            <w:tcW w:w="415" w:type="dxa"/>
            <w:tcBorders>
              <w:top w:val="single" w:sz="4" w:space="0" w:color="auto"/>
              <w:left w:val="single" w:sz="4" w:space="0" w:color="auto"/>
              <w:bottom w:val="single" w:sz="4" w:space="0" w:color="auto"/>
              <w:right w:val="single" w:sz="4" w:space="0" w:color="auto"/>
            </w:tcBorders>
          </w:tcPr>
          <w:p w:rsidR="00CC6043" w:rsidRDefault="00CC6043">
            <w:pPr>
              <w:spacing w:after="200" w:line="276" w:lineRule="auto"/>
              <w:jc w:val="both"/>
              <w:rPr>
                <w:sz w:val="26"/>
                <w:szCs w:val="26"/>
                <w:lang w:eastAsia="en-US"/>
              </w:rPr>
            </w:pPr>
          </w:p>
        </w:tc>
        <w:tc>
          <w:tcPr>
            <w:tcW w:w="415" w:type="dxa"/>
            <w:tcBorders>
              <w:top w:val="single" w:sz="4" w:space="0" w:color="auto"/>
              <w:left w:val="single" w:sz="4" w:space="0" w:color="auto"/>
              <w:bottom w:val="single" w:sz="4" w:space="0" w:color="auto"/>
              <w:right w:val="single" w:sz="4" w:space="0" w:color="auto"/>
            </w:tcBorders>
          </w:tcPr>
          <w:p w:rsidR="00CC6043" w:rsidRDefault="00CC6043">
            <w:pPr>
              <w:spacing w:after="200" w:line="276" w:lineRule="auto"/>
              <w:jc w:val="both"/>
              <w:rPr>
                <w:sz w:val="26"/>
                <w:szCs w:val="26"/>
                <w:lang w:eastAsia="en-US"/>
              </w:rPr>
            </w:pPr>
          </w:p>
        </w:tc>
        <w:tc>
          <w:tcPr>
            <w:tcW w:w="416" w:type="dxa"/>
            <w:tcBorders>
              <w:top w:val="single" w:sz="4" w:space="0" w:color="auto"/>
              <w:left w:val="single" w:sz="4" w:space="0" w:color="auto"/>
              <w:bottom w:val="single" w:sz="4" w:space="0" w:color="auto"/>
              <w:right w:val="single" w:sz="4" w:space="0" w:color="auto"/>
            </w:tcBorders>
          </w:tcPr>
          <w:p w:rsidR="00CC6043" w:rsidRDefault="00CC6043">
            <w:pPr>
              <w:spacing w:after="200" w:line="276" w:lineRule="auto"/>
              <w:jc w:val="both"/>
              <w:rPr>
                <w:sz w:val="26"/>
                <w:szCs w:val="26"/>
                <w:lang w:eastAsia="en-US"/>
              </w:rPr>
            </w:pPr>
          </w:p>
        </w:tc>
        <w:tc>
          <w:tcPr>
            <w:tcW w:w="415" w:type="dxa"/>
            <w:tcBorders>
              <w:top w:val="single" w:sz="4" w:space="0" w:color="auto"/>
              <w:left w:val="single" w:sz="4" w:space="0" w:color="auto"/>
              <w:bottom w:val="single" w:sz="4" w:space="0" w:color="auto"/>
              <w:right w:val="single" w:sz="4" w:space="0" w:color="auto"/>
            </w:tcBorders>
            <w:hideMark/>
          </w:tcPr>
          <w:p w:rsidR="00CC6043" w:rsidRDefault="00CC6043">
            <w:pPr>
              <w:spacing w:after="200" w:line="276" w:lineRule="auto"/>
              <w:jc w:val="center"/>
              <w:rPr>
                <w:sz w:val="26"/>
                <w:szCs w:val="26"/>
                <w:lang w:eastAsia="en-US"/>
              </w:rPr>
            </w:pPr>
            <w:r>
              <w:rPr>
                <w:sz w:val="26"/>
                <w:szCs w:val="26"/>
                <w:lang w:eastAsia="en-US"/>
              </w:rPr>
              <w:t>-</w:t>
            </w:r>
          </w:p>
        </w:tc>
        <w:tc>
          <w:tcPr>
            <w:tcW w:w="415" w:type="dxa"/>
            <w:tcBorders>
              <w:top w:val="single" w:sz="4" w:space="0" w:color="auto"/>
              <w:left w:val="single" w:sz="4" w:space="0" w:color="auto"/>
              <w:bottom w:val="single" w:sz="4" w:space="0" w:color="auto"/>
              <w:right w:val="single" w:sz="4" w:space="0" w:color="auto"/>
            </w:tcBorders>
          </w:tcPr>
          <w:p w:rsidR="00CC6043" w:rsidRDefault="00CC6043">
            <w:pPr>
              <w:spacing w:after="200" w:line="276" w:lineRule="auto"/>
              <w:jc w:val="both"/>
              <w:rPr>
                <w:sz w:val="26"/>
                <w:szCs w:val="26"/>
                <w:lang w:eastAsia="en-US"/>
              </w:rPr>
            </w:pPr>
          </w:p>
        </w:tc>
        <w:tc>
          <w:tcPr>
            <w:tcW w:w="415" w:type="dxa"/>
            <w:tcBorders>
              <w:top w:val="single" w:sz="4" w:space="0" w:color="auto"/>
              <w:left w:val="single" w:sz="4" w:space="0" w:color="auto"/>
              <w:bottom w:val="single" w:sz="4" w:space="0" w:color="auto"/>
              <w:right w:val="single" w:sz="4" w:space="0" w:color="auto"/>
            </w:tcBorders>
          </w:tcPr>
          <w:p w:rsidR="00CC6043" w:rsidRDefault="00CC6043">
            <w:pPr>
              <w:spacing w:after="200" w:line="276" w:lineRule="auto"/>
              <w:jc w:val="both"/>
              <w:rPr>
                <w:sz w:val="26"/>
                <w:szCs w:val="26"/>
                <w:lang w:eastAsia="en-US"/>
              </w:rPr>
            </w:pPr>
          </w:p>
        </w:tc>
        <w:tc>
          <w:tcPr>
            <w:tcW w:w="415" w:type="dxa"/>
            <w:tcBorders>
              <w:top w:val="single" w:sz="4" w:space="0" w:color="auto"/>
              <w:left w:val="single" w:sz="4" w:space="0" w:color="auto"/>
              <w:bottom w:val="single" w:sz="4" w:space="0" w:color="auto"/>
              <w:right w:val="single" w:sz="4" w:space="0" w:color="auto"/>
            </w:tcBorders>
          </w:tcPr>
          <w:p w:rsidR="00CC6043" w:rsidRDefault="00CC6043">
            <w:pPr>
              <w:spacing w:after="200" w:line="276" w:lineRule="auto"/>
              <w:jc w:val="both"/>
              <w:rPr>
                <w:sz w:val="26"/>
                <w:szCs w:val="26"/>
                <w:lang w:eastAsia="en-US"/>
              </w:rPr>
            </w:pPr>
          </w:p>
        </w:tc>
        <w:tc>
          <w:tcPr>
            <w:tcW w:w="415" w:type="dxa"/>
            <w:tcBorders>
              <w:top w:val="single" w:sz="4" w:space="0" w:color="auto"/>
              <w:left w:val="single" w:sz="4" w:space="0" w:color="auto"/>
              <w:bottom w:val="single" w:sz="4" w:space="0" w:color="auto"/>
              <w:right w:val="single" w:sz="4" w:space="0" w:color="auto"/>
            </w:tcBorders>
            <w:hideMark/>
          </w:tcPr>
          <w:p w:rsidR="00CC6043" w:rsidRDefault="00CC6043">
            <w:pPr>
              <w:spacing w:after="200" w:line="276" w:lineRule="auto"/>
              <w:jc w:val="center"/>
              <w:rPr>
                <w:sz w:val="26"/>
                <w:szCs w:val="26"/>
                <w:lang w:eastAsia="en-US"/>
              </w:rPr>
            </w:pPr>
            <w:r>
              <w:rPr>
                <w:sz w:val="26"/>
                <w:szCs w:val="26"/>
                <w:lang w:eastAsia="en-US"/>
              </w:rPr>
              <w:t>-</w:t>
            </w:r>
          </w:p>
        </w:tc>
        <w:tc>
          <w:tcPr>
            <w:tcW w:w="415" w:type="dxa"/>
            <w:tcBorders>
              <w:top w:val="single" w:sz="4" w:space="0" w:color="auto"/>
              <w:left w:val="single" w:sz="4" w:space="0" w:color="auto"/>
              <w:bottom w:val="single" w:sz="4" w:space="0" w:color="auto"/>
              <w:right w:val="single" w:sz="4" w:space="0" w:color="auto"/>
            </w:tcBorders>
          </w:tcPr>
          <w:p w:rsidR="00CC6043" w:rsidRDefault="00CC6043">
            <w:pPr>
              <w:spacing w:after="200" w:line="276" w:lineRule="auto"/>
              <w:jc w:val="both"/>
              <w:rPr>
                <w:sz w:val="26"/>
                <w:szCs w:val="26"/>
                <w:lang w:eastAsia="en-US"/>
              </w:rPr>
            </w:pPr>
          </w:p>
        </w:tc>
        <w:tc>
          <w:tcPr>
            <w:tcW w:w="416" w:type="dxa"/>
            <w:tcBorders>
              <w:top w:val="single" w:sz="4" w:space="0" w:color="auto"/>
              <w:left w:val="single" w:sz="4" w:space="0" w:color="auto"/>
              <w:bottom w:val="single" w:sz="4" w:space="0" w:color="auto"/>
              <w:right w:val="single" w:sz="4" w:space="0" w:color="auto"/>
            </w:tcBorders>
          </w:tcPr>
          <w:p w:rsidR="00CC6043" w:rsidRDefault="00CC6043">
            <w:pPr>
              <w:spacing w:after="200" w:line="276" w:lineRule="auto"/>
              <w:jc w:val="both"/>
              <w:rPr>
                <w:sz w:val="26"/>
                <w:szCs w:val="26"/>
                <w:lang w:eastAsia="en-US"/>
              </w:rPr>
            </w:pPr>
          </w:p>
        </w:tc>
      </w:tr>
    </w:tbl>
    <w:p w:rsidR="00CC6043" w:rsidRDefault="00CC6043" w:rsidP="00EC477F">
      <w:pPr>
        <w:spacing w:after="200" w:line="276" w:lineRule="auto"/>
        <w:contextualSpacing/>
        <w:jc w:val="both"/>
        <w:rPr>
          <w:sz w:val="16"/>
          <w:szCs w:val="1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EC477F" w:rsidTr="00EC477F">
        <w:trPr>
          <w:trHeight w:hRule="exact" w:val="340"/>
        </w:trPr>
        <w:tc>
          <w:tcPr>
            <w:tcW w:w="1134" w:type="dxa"/>
            <w:tcBorders>
              <w:top w:val="nil"/>
              <w:left w:val="nil"/>
              <w:bottom w:val="nil"/>
              <w:right w:val="single" w:sz="4" w:space="0" w:color="auto"/>
            </w:tcBorders>
            <w:hideMark/>
          </w:tcPr>
          <w:p w:rsidR="00EC477F" w:rsidRDefault="00EC477F">
            <w:pPr>
              <w:spacing w:after="200" w:line="276" w:lineRule="auto"/>
              <w:jc w:val="both"/>
              <w:rPr>
                <w:sz w:val="26"/>
                <w:szCs w:val="26"/>
                <w:lang w:eastAsia="en-US"/>
              </w:rPr>
            </w:pPr>
            <w:r>
              <w:rPr>
                <w:b/>
                <w:sz w:val="26"/>
                <w:szCs w:val="26"/>
                <w:lang w:eastAsia="en-US"/>
              </w:rPr>
              <w:t>Пол</w:t>
            </w:r>
            <w:r>
              <w:rPr>
                <w:sz w:val="26"/>
                <w:szCs w:val="26"/>
                <w:lang w:eastAsia="en-US"/>
              </w:rPr>
              <w:t>:</w:t>
            </w:r>
          </w:p>
        </w:tc>
        <w:tc>
          <w:tcPr>
            <w:tcW w:w="397"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jc w:val="both"/>
              <w:rPr>
                <w:sz w:val="26"/>
                <w:szCs w:val="26"/>
                <w:lang w:eastAsia="en-US"/>
              </w:rPr>
            </w:pPr>
          </w:p>
        </w:tc>
        <w:tc>
          <w:tcPr>
            <w:tcW w:w="1701" w:type="dxa"/>
            <w:tcBorders>
              <w:top w:val="nil"/>
              <w:left w:val="single" w:sz="4" w:space="0" w:color="auto"/>
              <w:bottom w:val="nil"/>
              <w:right w:val="single" w:sz="4" w:space="0" w:color="auto"/>
            </w:tcBorders>
            <w:vAlign w:val="center"/>
            <w:hideMark/>
          </w:tcPr>
          <w:p w:rsidR="00EC477F" w:rsidRDefault="00EC477F">
            <w:pPr>
              <w:spacing w:after="200" w:line="276" w:lineRule="auto"/>
              <w:rPr>
                <w:sz w:val="26"/>
                <w:szCs w:val="26"/>
                <w:lang w:eastAsia="en-US"/>
              </w:rPr>
            </w:pPr>
            <w:r>
              <w:rPr>
                <w:sz w:val="26"/>
                <w:szCs w:val="26"/>
                <w:lang w:eastAsia="en-US"/>
              </w:rPr>
              <w:t>Мужской</w:t>
            </w:r>
          </w:p>
        </w:tc>
        <w:tc>
          <w:tcPr>
            <w:tcW w:w="397"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jc w:val="both"/>
              <w:rPr>
                <w:sz w:val="26"/>
                <w:szCs w:val="26"/>
                <w:lang w:eastAsia="en-US"/>
              </w:rPr>
            </w:pPr>
          </w:p>
        </w:tc>
        <w:tc>
          <w:tcPr>
            <w:tcW w:w="1583" w:type="dxa"/>
            <w:tcBorders>
              <w:top w:val="nil"/>
              <w:left w:val="single" w:sz="4" w:space="0" w:color="auto"/>
              <w:bottom w:val="nil"/>
              <w:right w:val="nil"/>
            </w:tcBorders>
            <w:vAlign w:val="center"/>
            <w:hideMark/>
          </w:tcPr>
          <w:p w:rsidR="00EC477F" w:rsidRDefault="00EC477F">
            <w:pPr>
              <w:spacing w:after="200" w:line="276" w:lineRule="auto"/>
              <w:rPr>
                <w:sz w:val="26"/>
                <w:szCs w:val="26"/>
                <w:lang w:eastAsia="en-US"/>
              </w:rPr>
            </w:pPr>
            <w:r>
              <w:rPr>
                <w:sz w:val="26"/>
                <w:szCs w:val="26"/>
                <w:lang w:eastAsia="en-US"/>
              </w:rPr>
              <w:t>Женский</w:t>
            </w:r>
          </w:p>
        </w:tc>
      </w:tr>
    </w:tbl>
    <w:p w:rsidR="00EC477F" w:rsidRDefault="00EC477F" w:rsidP="00EC477F">
      <w:pPr>
        <w:spacing w:line="276" w:lineRule="auto"/>
        <w:jc w:val="both"/>
        <w:rPr>
          <w:sz w:val="26"/>
          <w:szCs w:val="26"/>
          <w:lang w:eastAsia="en-US"/>
        </w:rPr>
      </w:pPr>
      <w:r>
        <w:rPr>
          <w:sz w:val="26"/>
          <w:szCs w:val="26"/>
          <w:lang w:eastAsia="en-US"/>
        </w:rPr>
        <w:t xml:space="preserve">прошу зарегистрировать меня для участия в ГИА в форме ГВЭ по следующим учебным предметам: </w:t>
      </w:r>
    </w:p>
    <w:tbl>
      <w:tblPr>
        <w:tblW w:w="1011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2144"/>
        <w:gridCol w:w="2001"/>
        <w:gridCol w:w="2574"/>
      </w:tblGrid>
      <w:tr w:rsidR="00EC477F" w:rsidTr="00962780">
        <w:trPr>
          <w:trHeight w:val="882"/>
        </w:trPr>
        <w:tc>
          <w:tcPr>
            <w:tcW w:w="3397" w:type="dxa"/>
            <w:tcBorders>
              <w:top w:val="single" w:sz="4" w:space="0" w:color="auto"/>
              <w:left w:val="single" w:sz="4" w:space="0" w:color="auto"/>
              <w:bottom w:val="single" w:sz="4" w:space="0" w:color="auto"/>
              <w:right w:val="single" w:sz="4" w:space="0" w:color="auto"/>
            </w:tcBorders>
            <w:vAlign w:val="center"/>
            <w:hideMark/>
          </w:tcPr>
          <w:p w:rsidR="00EC477F" w:rsidRDefault="00EC477F">
            <w:pPr>
              <w:spacing w:line="276" w:lineRule="auto"/>
              <w:rPr>
                <w:b/>
                <w:lang w:eastAsia="en-US"/>
              </w:rPr>
            </w:pPr>
            <w:r>
              <w:rPr>
                <w:b/>
                <w:lang w:eastAsia="en-US"/>
              </w:rPr>
              <w:t>Наименование учебного предмета</w:t>
            </w:r>
          </w:p>
        </w:tc>
        <w:tc>
          <w:tcPr>
            <w:tcW w:w="2144" w:type="dxa"/>
            <w:tcBorders>
              <w:top w:val="single" w:sz="4" w:space="0" w:color="auto"/>
              <w:left w:val="single" w:sz="4" w:space="0" w:color="auto"/>
              <w:bottom w:val="single" w:sz="4" w:space="0" w:color="auto"/>
              <w:right w:val="single" w:sz="4" w:space="0" w:color="auto"/>
            </w:tcBorders>
          </w:tcPr>
          <w:p w:rsidR="00EC477F" w:rsidRDefault="00EC477F" w:rsidP="00CC6043">
            <w:pPr>
              <w:jc w:val="center"/>
              <w:rPr>
                <w:b/>
                <w:lang w:eastAsia="en-US"/>
              </w:rPr>
            </w:pPr>
            <w:r>
              <w:rPr>
                <w:b/>
                <w:lang w:eastAsia="en-US"/>
              </w:rPr>
              <w:t>Отметка о выборе ГВЭ</w:t>
            </w:r>
            <w:r w:rsidR="00CC6043">
              <w:rPr>
                <w:b/>
                <w:lang w:eastAsia="en-US"/>
              </w:rPr>
              <w:t>-11</w:t>
            </w:r>
            <w:r>
              <w:rPr>
                <w:b/>
                <w:lang w:eastAsia="en-US"/>
              </w:rPr>
              <w:t xml:space="preserve"> в письменной форме</w:t>
            </w:r>
          </w:p>
        </w:tc>
        <w:tc>
          <w:tcPr>
            <w:tcW w:w="2001" w:type="dxa"/>
            <w:tcBorders>
              <w:top w:val="single" w:sz="4" w:space="0" w:color="auto"/>
              <w:left w:val="single" w:sz="4" w:space="0" w:color="auto"/>
              <w:bottom w:val="single" w:sz="4" w:space="0" w:color="auto"/>
              <w:right w:val="single" w:sz="4" w:space="0" w:color="auto"/>
            </w:tcBorders>
            <w:vAlign w:val="center"/>
            <w:hideMark/>
          </w:tcPr>
          <w:p w:rsidR="00EC477F" w:rsidRDefault="00EC477F" w:rsidP="00CC6043">
            <w:pPr>
              <w:jc w:val="center"/>
              <w:rPr>
                <w:b/>
                <w:lang w:eastAsia="en-US"/>
              </w:rPr>
            </w:pPr>
            <w:r>
              <w:rPr>
                <w:b/>
                <w:lang w:eastAsia="en-US"/>
              </w:rPr>
              <w:t>Отметка о выборе ГВЭ</w:t>
            </w:r>
            <w:r w:rsidR="00CC6043">
              <w:rPr>
                <w:b/>
                <w:lang w:eastAsia="en-US"/>
              </w:rPr>
              <w:t>-11</w:t>
            </w:r>
            <w:r>
              <w:rPr>
                <w:b/>
                <w:lang w:eastAsia="en-US"/>
              </w:rPr>
              <w:t xml:space="preserve"> в устной форме </w:t>
            </w:r>
          </w:p>
        </w:tc>
        <w:tc>
          <w:tcPr>
            <w:tcW w:w="2574" w:type="dxa"/>
            <w:tcBorders>
              <w:top w:val="single" w:sz="4" w:space="0" w:color="auto"/>
              <w:left w:val="single" w:sz="4" w:space="0" w:color="auto"/>
              <w:bottom w:val="single" w:sz="4" w:space="0" w:color="auto"/>
              <w:right w:val="single" w:sz="4" w:space="0" w:color="auto"/>
            </w:tcBorders>
            <w:vAlign w:val="center"/>
            <w:hideMark/>
          </w:tcPr>
          <w:p w:rsidR="00EC477F" w:rsidRDefault="00EC477F" w:rsidP="00CC6043">
            <w:pPr>
              <w:jc w:val="center"/>
              <w:rPr>
                <w:b/>
                <w:lang w:eastAsia="en-US"/>
              </w:rPr>
            </w:pPr>
            <w:r>
              <w:rPr>
                <w:b/>
                <w:lang w:eastAsia="en-US"/>
              </w:rPr>
              <w:t>Выбор даты или периода проведения* в соответствии с единым расписанием проведения ГВЭ</w:t>
            </w:r>
          </w:p>
        </w:tc>
      </w:tr>
      <w:tr w:rsidR="00EC477F" w:rsidTr="00962780">
        <w:trPr>
          <w:trHeight w:hRule="exact" w:val="292"/>
        </w:trPr>
        <w:tc>
          <w:tcPr>
            <w:tcW w:w="3397" w:type="dxa"/>
            <w:tcBorders>
              <w:top w:val="single" w:sz="4" w:space="0" w:color="auto"/>
              <w:left w:val="single" w:sz="4" w:space="0" w:color="auto"/>
              <w:bottom w:val="single" w:sz="4" w:space="0" w:color="auto"/>
              <w:right w:val="single" w:sz="4" w:space="0" w:color="auto"/>
            </w:tcBorders>
            <w:hideMark/>
          </w:tcPr>
          <w:p w:rsidR="00EC477F" w:rsidRDefault="00EC477F">
            <w:pPr>
              <w:spacing w:after="200" w:line="276" w:lineRule="auto"/>
              <w:rPr>
                <w:lang w:eastAsia="en-US"/>
              </w:rPr>
            </w:pPr>
            <w:r>
              <w:rPr>
                <w:lang w:eastAsia="en-US"/>
              </w:rPr>
              <w:t xml:space="preserve">Русский язык </w:t>
            </w:r>
          </w:p>
        </w:tc>
        <w:tc>
          <w:tcPr>
            <w:tcW w:w="2144" w:type="dxa"/>
            <w:tcBorders>
              <w:top w:val="single" w:sz="4" w:space="0" w:color="auto"/>
              <w:left w:val="single" w:sz="4" w:space="0" w:color="auto"/>
              <w:bottom w:val="single" w:sz="4" w:space="0" w:color="auto"/>
              <w:right w:val="single" w:sz="4" w:space="0" w:color="auto"/>
            </w:tcBorders>
            <w:shd w:val="clear" w:color="auto" w:fill="7F7F7F"/>
          </w:tcPr>
          <w:p w:rsidR="00EC477F" w:rsidRDefault="00EC477F">
            <w:pPr>
              <w:spacing w:after="200" w:line="276" w:lineRule="auto"/>
              <w:rPr>
                <w:lang w:eastAsia="en-US"/>
              </w:rPr>
            </w:pPr>
          </w:p>
        </w:tc>
        <w:tc>
          <w:tcPr>
            <w:tcW w:w="2001"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rPr>
                <w:lang w:eastAsia="en-US"/>
              </w:rPr>
            </w:pPr>
          </w:p>
        </w:tc>
        <w:tc>
          <w:tcPr>
            <w:tcW w:w="2574"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rPr>
                <w:lang w:eastAsia="en-US"/>
              </w:rPr>
            </w:pPr>
          </w:p>
        </w:tc>
      </w:tr>
      <w:tr w:rsidR="00EC477F" w:rsidTr="00962780">
        <w:trPr>
          <w:trHeight w:hRule="exact" w:val="292"/>
        </w:trPr>
        <w:tc>
          <w:tcPr>
            <w:tcW w:w="3397" w:type="dxa"/>
            <w:tcBorders>
              <w:top w:val="single" w:sz="4" w:space="0" w:color="auto"/>
              <w:left w:val="single" w:sz="4" w:space="0" w:color="auto"/>
              <w:bottom w:val="single" w:sz="4" w:space="0" w:color="auto"/>
              <w:right w:val="single" w:sz="4" w:space="0" w:color="auto"/>
            </w:tcBorders>
            <w:hideMark/>
          </w:tcPr>
          <w:p w:rsidR="00EC477F" w:rsidRDefault="00EC477F">
            <w:pPr>
              <w:spacing w:after="200" w:line="276" w:lineRule="auto"/>
              <w:rPr>
                <w:lang w:eastAsia="en-US"/>
              </w:rPr>
            </w:pPr>
            <w:r>
              <w:rPr>
                <w:lang w:eastAsia="en-US"/>
              </w:rPr>
              <w:t>Русский язык (сочинение)</w:t>
            </w:r>
          </w:p>
        </w:tc>
        <w:tc>
          <w:tcPr>
            <w:tcW w:w="2144"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rPr>
                <w:lang w:eastAsia="en-US"/>
              </w:rPr>
            </w:pPr>
          </w:p>
        </w:tc>
        <w:tc>
          <w:tcPr>
            <w:tcW w:w="2001" w:type="dxa"/>
            <w:tcBorders>
              <w:top w:val="single" w:sz="4" w:space="0" w:color="auto"/>
              <w:left w:val="single" w:sz="4" w:space="0" w:color="auto"/>
              <w:bottom w:val="single" w:sz="4" w:space="0" w:color="auto"/>
              <w:right w:val="single" w:sz="4" w:space="0" w:color="auto"/>
            </w:tcBorders>
            <w:shd w:val="clear" w:color="auto" w:fill="7F7F7F"/>
          </w:tcPr>
          <w:p w:rsidR="00EC477F" w:rsidRDefault="00EC477F">
            <w:pPr>
              <w:spacing w:after="200" w:line="276" w:lineRule="auto"/>
              <w:rPr>
                <w:lang w:eastAsia="en-US"/>
              </w:rPr>
            </w:pPr>
          </w:p>
        </w:tc>
        <w:tc>
          <w:tcPr>
            <w:tcW w:w="2574"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rPr>
                <w:lang w:eastAsia="en-US"/>
              </w:rPr>
            </w:pPr>
          </w:p>
        </w:tc>
      </w:tr>
      <w:tr w:rsidR="00EC477F" w:rsidTr="00CC6043">
        <w:trPr>
          <w:trHeight w:hRule="exact" w:val="555"/>
        </w:trPr>
        <w:tc>
          <w:tcPr>
            <w:tcW w:w="3397" w:type="dxa"/>
            <w:tcBorders>
              <w:top w:val="single" w:sz="4" w:space="0" w:color="auto"/>
              <w:left w:val="single" w:sz="4" w:space="0" w:color="auto"/>
              <w:bottom w:val="single" w:sz="4" w:space="0" w:color="auto"/>
              <w:right w:val="single" w:sz="4" w:space="0" w:color="auto"/>
            </w:tcBorders>
            <w:hideMark/>
          </w:tcPr>
          <w:p w:rsidR="00EC477F" w:rsidRDefault="00EC477F">
            <w:pPr>
              <w:spacing w:after="200"/>
              <w:contextualSpacing/>
              <w:rPr>
                <w:lang w:eastAsia="en-US"/>
              </w:rPr>
            </w:pPr>
            <w:r>
              <w:rPr>
                <w:lang w:eastAsia="en-US"/>
              </w:rPr>
              <w:t>Русский язык (изложение с творческим заданием)</w:t>
            </w:r>
          </w:p>
        </w:tc>
        <w:tc>
          <w:tcPr>
            <w:tcW w:w="2144"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rPr>
                <w:lang w:eastAsia="en-US"/>
              </w:rPr>
            </w:pPr>
          </w:p>
        </w:tc>
        <w:tc>
          <w:tcPr>
            <w:tcW w:w="2001" w:type="dxa"/>
            <w:tcBorders>
              <w:top w:val="single" w:sz="4" w:space="0" w:color="auto"/>
              <w:left w:val="single" w:sz="4" w:space="0" w:color="auto"/>
              <w:bottom w:val="single" w:sz="4" w:space="0" w:color="auto"/>
              <w:right w:val="single" w:sz="4" w:space="0" w:color="auto"/>
            </w:tcBorders>
            <w:shd w:val="clear" w:color="auto" w:fill="7F7F7F"/>
          </w:tcPr>
          <w:p w:rsidR="00EC477F" w:rsidRDefault="00EC477F">
            <w:pPr>
              <w:spacing w:after="200" w:line="276" w:lineRule="auto"/>
              <w:rPr>
                <w:lang w:eastAsia="en-US"/>
              </w:rPr>
            </w:pPr>
          </w:p>
        </w:tc>
        <w:tc>
          <w:tcPr>
            <w:tcW w:w="2574"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rPr>
                <w:lang w:eastAsia="en-US"/>
              </w:rPr>
            </w:pPr>
          </w:p>
        </w:tc>
      </w:tr>
      <w:tr w:rsidR="00EC477F" w:rsidTr="00962780">
        <w:trPr>
          <w:trHeight w:hRule="exact" w:val="306"/>
        </w:trPr>
        <w:tc>
          <w:tcPr>
            <w:tcW w:w="3397" w:type="dxa"/>
            <w:tcBorders>
              <w:top w:val="single" w:sz="4" w:space="0" w:color="auto"/>
              <w:left w:val="single" w:sz="4" w:space="0" w:color="auto"/>
              <w:bottom w:val="single" w:sz="4" w:space="0" w:color="auto"/>
              <w:right w:val="single" w:sz="4" w:space="0" w:color="auto"/>
            </w:tcBorders>
            <w:hideMark/>
          </w:tcPr>
          <w:p w:rsidR="00EC477F" w:rsidRDefault="00EC477F">
            <w:pPr>
              <w:spacing w:after="200"/>
              <w:contextualSpacing/>
              <w:rPr>
                <w:lang w:eastAsia="en-US"/>
              </w:rPr>
            </w:pPr>
            <w:r>
              <w:rPr>
                <w:lang w:eastAsia="en-US"/>
              </w:rPr>
              <w:t xml:space="preserve">Русский язык (диктант) </w:t>
            </w:r>
          </w:p>
        </w:tc>
        <w:tc>
          <w:tcPr>
            <w:tcW w:w="2144"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rPr>
                <w:lang w:eastAsia="en-US"/>
              </w:rPr>
            </w:pPr>
          </w:p>
        </w:tc>
        <w:tc>
          <w:tcPr>
            <w:tcW w:w="2001" w:type="dxa"/>
            <w:tcBorders>
              <w:top w:val="single" w:sz="4" w:space="0" w:color="auto"/>
              <w:left w:val="single" w:sz="4" w:space="0" w:color="auto"/>
              <w:bottom w:val="single" w:sz="4" w:space="0" w:color="auto"/>
              <w:right w:val="single" w:sz="4" w:space="0" w:color="auto"/>
            </w:tcBorders>
            <w:shd w:val="clear" w:color="auto" w:fill="7F7F7F"/>
          </w:tcPr>
          <w:p w:rsidR="00EC477F" w:rsidRDefault="00EC477F">
            <w:pPr>
              <w:spacing w:after="200" w:line="276" w:lineRule="auto"/>
              <w:rPr>
                <w:lang w:eastAsia="en-US"/>
              </w:rPr>
            </w:pPr>
          </w:p>
        </w:tc>
        <w:tc>
          <w:tcPr>
            <w:tcW w:w="2574"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rPr>
                <w:lang w:eastAsia="en-US"/>
              </w:rPr>
            </w:pPr>
          </w:p>
        </w:tc>
      </w:tr>
      <w:tr w:rsidR="00EC477F" w:rsidTr="00962780">
        <w:trPr>
          <w:trHeight w:hRule="exact" w:val="292"/>
        </w:trPr>
        <w:tc>
          <w:tcPr>
            <w:tcW w:w="3397" w:type="dxa"/>
            <w:tcBorders>
              <w:top w:val="single" w:sz="4" w:space="0" w:color="auto"/>
              <w:left w:val="single" w:sz="4" w:space="0" w:color="auto"/>
              <w:bottom w:val="single" w:sz="4" w:space="0" w:color="auto"/>
              <w:right w:val="single" w:sz="4" w:space="0" w:color="auto"/>
            </w:tcBorders>
            <w:hideMark/>
          </w:tcPr>
          <w:p w:rsidR="00EC477F" w:rsidRDefault="00EC477F">
            <w:pPr>
              <w:spacing w:after="200" w:line="276" w:lineRule="auto"/>
              <w:rPr>
                <w:lang w:eastAsia="en-US"/>
              </w:rPr>
            </w:pPr>
            <w:r>
              <w:rPr>
                <w:lang w:eastAsia="en-US"/>
              </w:rPr>
              <w:t xml:space="preserve">Математика </w:t>
            </w:r>
          </w:p>
        </w:tc>
        <w:tc>
          <w:tcPr>
            <w:tcW w:w="2144"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rPr>
                <w:lang w:eastAsia="en-US"/>
              </w:rPr>
            </w:pPr>
          </w:p>
        </w:tc>
        <w:tc>
          <w:tcPr>
            <w:tcW w:w="2001"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rPr>
                <w:lang w:eastAsia="en-US"/>
              </w:rPr>
            </w:pPr>
          </w:p>
        </w:tc>
        <w:tc>
          <w:tcPr>
            <w:tcW w:w="2574"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rPr>
                <w:lang w:eastAsia="en-US"/>
              </w:rPr>
            </w:pPr>
          </w:p>
        </w:tc>
      </w:tr>
      <w:tr w:rsidR="00EC477F" w:rsidTr="00962780">
        <w:trPr>
          <w:trHeight w:hRule="exact" w:val="292"/>
        </w:trPr>
        <w:tc>
          <w:tcPr>
            <w:tcW w:w="3397" w:type="dxa"/>
            <w:tcBorders>
              <w:top w:val="single" w:sz="4" w:space="0" w:color="auto"/>
              <w:left w:val="single" w:sz="4" w:space="0" w:color="auto"/>
              <w:bottom w:val="single" w:sz="4" w:space="0" w:color="auto"/>
              <w:right w:val="single" w:sz="4" w:space="0" w:color="auto"/>
            </w:tcBorders>
            <w:hideMark/>
          </w:tcPr>
          <w:p w:rsidR="00EC477F" w:rsidRDefault="00EC477F">
            <w:pPr>
              <w:spacing w:after="200" w:line="276" w:lineRule="auto"/>
              <w:rPr>
                <w:lang w:eastAsia="en-US"/>
              </w:rPr>
            </w:pPr>
            <w:r>
              <w:rPr>
                <w:lang w:eastAsia="en-US"/>
              </w:rPr>
              <w:t>Физика</w:t>
            </w:r>
          </w:p>
        </w:tc>
        <w:tc>
          <w:tcPr>
            <w:tcW w:w="2144"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rPr>
                <w:lang w:eastAsia="en-US"/>
              </w:rPr>
            </w:pPr>
          </w:p>
        </w:tc>
        <w:tc>
          <w:tcPr>
            <w:tcW w:w="2001"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rPr>
                <w:lang w:eastAsia="en-US"/>
              </w:rPr>
            </w:pPr>
          </w:p>
        </w:tc>
        <w:tc>
          <w:tcPr>
            <w:tcW w:w="2574"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rPr>
                <w:lang w:eastAsia="en-US"/>
              </w:rPr>
            </w:pPr>
          </w:p>
        </w:tc>
      </w:tr>
      <w:tr w:rsidR="00EC477F" w:rsidTr="00962780">
        <w:trPr>
          <w:trHeight w:hRule="exact" w:val="292"/>
        </w:trPr>
        <w:tc>
          <w:tcPr>
            <w:tcW w:w="3397" w:type="dxa"/>
            <w:tcBorders>
              <w:top w:val="single" w:sz="4" w:space="0" w:color="auto"/>
              <w:left w:val="single" w:sz="4" w:space="0" w:color="auto"/>
              <w:bottom w:val="single" w:sz="4" w:space="0" w:color="auto"/>
              <w:right w:val="single" w:sz="4" w:space="0" w:color="auto"/>
            </w:tcBorders>
            <w:hideMark/>
          </w:tcPr>
          <w:p w:rsidR="00EC477F" w:rsidRDefault="00EC477F">
            <w:pPr>
              <w:spacing w:after="200" w:line="276" w:lineRule="auto"/>
              <w:rPr>
                <w:lang w:eastAsia="en-US"/>
              </w:rPr>
            </w:pPr>
            <w:r>
              <w:rPr>
                <w:lang w:eastAsia="en-US"/>
              </w:rPr>
              <w:t>Химия</w:t>
            </w:r>
          </w:p>
        </w:tc>
        <w:tc>
          <w:tcPr>
            <w:tcW w:w="2144"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rPr>
                <w:lang w:eastAsia="en-US"/>
              </w:rPr>
            </w:pPr>
          </w:p>
        </w:tc>
        <w:tc>
          <w:tcPr>
            <w:tcW w:w="2001"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rPr>
                <w:lang w:eastAsia="en-US"/>
              </w:rPr>
            </w:pPr>
          </w:p>
        </w:tc>
        <w:tc>
          <w:tcPr>
            <w:tcW w:w="2574"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rPr>
                <w:lang w:eastAsia="en-US"/>
              </w:rPr>
            </w:pPr>
          </w:p>
        </w:tc>
      </w:tr>
      <w:tr w:rsidR="00EC477F" w:rsidTr="00962780">
        <w:trPr>
          <w:trHeight w:hRule="exact" w:val="310"/>
        </w:trPr>
        <w:tc>
          <w:tcPr>
            <w:tcW w:w="3397" w:type="dxa"/>
            <w:tcBorders>
              <w:top w:val="single" w:sz="4" w:space="0" w:color="auto"/>
              <w:left w:val="single" w:sz="4" w:space="0" w:color="auto"/>
              <w:bottom w:val="single" w:sz="4" w:space="0" w:color="auto"/>
              <w:right w:val="single" w:sz="4" w:space="0" w:color="auto"/>
            </w:tcBorders>
            <w:hideMark/>
          </w:tcPr>
          <w:p w:rsidR="00EC477F" w:rsidRDefault="00EC477F">
            <w:pPr>
              <w:spacing w:after="200" w:line="276" w:lineRule="auto"/>
              <w:rPr>
                <w:lang w:eastAsia="en-US"/>
              </w:rPr>
            </w:pPr>
            <w:r>
              <w:rPr>
                <w:lang w:eastAsia="en-US"/>
              </w:rPr>
              <w:t>Информатика и ИКТ</w:t>
            </w:r>
          </w:p>
        </w:tc>
        <w:tc>
          <w:tcPr>
            <w:tcW w:w="2144"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rPr>
                <w:lang w:eastAsia="en-US"/>
              </w:rPr>
            </w:pPr>
          </w:p>
        </w:tc>
        <w:tc>
          <w:tcPr>
            <w:tcW w:w="2001"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rPr>
                <w:lang w:eastAsia="en-US"/>
              </w:rPr>
            </w:pPr>
          </w:p>
        </w:tc>
        <w:tc>
          <w:tcPr>
            <w:tcW w:w="2574"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rPr>
                <w:lang w:eastAsia="en-US"/>
              </w:rPr>
            </w:pPr>
          </w:p>
        </w:tc>
      </w:tr>
      <w:tr w:rsidR="00EC477F" w:rsidTr="00962780">
        <w:trPr>
          <w:trHeight w:hRule="exact" w:val="292"/>
        </w:trPr>
        <w:tc>
          <w:tcPr>
            <w:tcW w:w="3397" w:type="dxa"/>
            <w:tcBorders>
              <w:top w:val="single" w:sz="4" w:space="0" w:color="auto"/>
              <w:left w:val="single" w:sz="4" w:space="0" w:color="auto"/>
              <w:bottom w:val="single" w:sz="4" w:space="0" w:color="auto"/>
              <w:right w:val="single" w:sz="4" w:space="0" w:color="auto"/>
            </w:tcBorders>
            <w:hideMark/>
          </w:tcPr>
          <w:p w:rsidR="00EC477F" w:rsidRDefault="00EC477F">
            <w:pPr>
              <w:spacing w:after="200" w:line="276" w:lineRule="auto"/>
              <w:rPr>
                <w:spacing w:val="-4"/>
                <w:lang w:eastAsia="en-US"/>
              </w:rPr>
            </w:pPr>
            <w:r>
              <w:rPr>
                <w:spacing w:val="-6"/>
                <w:lang w:eastAsia="en-US"/>
              </w:rPr>
              <w:t>Биология</w:t>
            </w:r>
          </w:p>
        </w:tc>
        <w:tc>
          <w:tcPr>
            <w:tcW w:w="2144"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rPr>
                <w:spacing w:val="-4"/>
                <w:lang w:eastAsia="en-US"/>
              </w:rPr>
            </w:pPr>
          </w:p>
        </w:tc>
        <w:tc>
          <w:tcPr>
            <w:tcW w:w="2001"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rPr>
                <w:spacing w:val="-4"/>
                <w:lang w:eastAsia="en-US"/>
              </w:rPr>
            </w:pPr>
          </w:p>
        </w:tc>
        <w:tc>
          <w:tcPr>
            <w:tcW w:w="2574"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rPr>
                <w:spacing w:val="-4"/>
                <w:lang w:eastAsia="en-US"/>
              </w:rPr>
            </w:pPr>
          </w:p>
        </w:tc>
      </w:tr>
      <w:tr w:rsidR="00EC477F" w:rsidTr="00962780">
        <w:trPr>
          <w:trHeight w:hRule="exact" w:val="292"/>
        </w:trPr>
        <w:tc>
          <w:tcPr>
            <w:tcW w:w="3397" w:type="dxa"/>
            <w:tcBorders>
              <w:top w:val="single" w:sz="4" w:space="0" w:color="auto"/>
              <w:left w:val="single" w:sz="4" w:space="0" w:color="auto"/>
              <w:bottom w:val="single" w:sz="4" w:space="0" w:color="auto"/>
              <w:right w:val="single" w:sz="4" w:space="0" w:color="auto"/>
            </w:tcBorders>
            <w:hideMark/>
          </w:tcPr>
          <w:p w:rsidR="00EC477F" w:rsidRDefault="00EC477F">
            <w:pPr>
              <w:spacing w:after="200" w:line="276" w:lineRule="auto"/>
              <w:rPr>
                <w:spacing w:val="-4"/>
                <w:lang w:eastAsia="en-US"/>
              </w:rPr>
            </w:pPr>
            <w:r>
              <w:rPr>
                <w:spacing w:val="-6"/>
                <w:lang w:eastAsia="en-US"/>
              </w:rPr>
              <w:lastRenderedPageBreak/>
              <w:t xml:space="preserve">История </w:t>
            </w:r>
          </w:p>
        </w:tc>
        <w:tc>
          <w:tcPr>
            <w:tcW w:w="2144"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rPr>
                <w:spacing w:val="-4"/>
                <w:lang w:eastAsia="en-US"/>
              </w:rPr>
            </w:pPr>
          </w:p>
        </w:tc>
        <w:tc>
          <w:tcPr>
            <w:tcW w:w="2001"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rPr>
                <w:spacing w:val="-4"/>
                <w:lang w:eastAsia="en-US"/>
              </w:rPr>
            </w:pPr>
          </w:p>
        </w:tc>
        <w:tc>
          <w:tcPr>
            <w:tcW w:w="2574"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rPr>
                <w:spacing w:val="-4"/>
                <w:lang w:eastAsia="en-US"/>
              </w:rPr>
            </w:pPr>
          </w:p>
        </w:tc>
      </w:tr>
      <w:tr w:rsidR="00EC477F" w:rsidTr="00962780">
        <w:trPr>
          <w:trHeight w:hRule="exact" w:val="292"/>
        </w:trPr>
        <w:tc>
          <w:tcPr>
            <w:tcW w:w="3397" w:type="dxa"/>
            <w:tcBorders>
              <w:top w:val="single" w:sz="4" w:space="0" w:color="auto"/>
              <w:left w:val="single" w:sz="4" w:space="0" w:color="auto"/>
              <w:bottom w:val="single" w:sz="4" w:space="0" w:color="auto"/>
              <w:right w:val="single" w:sz="4" w:space="0" w:color="auto"/>
            </w:tcBorders>
            <w:vAlign w:val="center"/>
            <w:hideMark/>
          </w:tcPr>
          <w:p w:rsidR="00EC477F" w:rsidRDefault="00EC477F">
            <w:pPr>
              <w:spacing w:after="200" w:line="276" w:lineRule="auto"/>
              <w:rPr>
                <w:spacing w:val="-6"/>
                <w:lang w:eastAsia="en-US"/>
              </w:rPr>
            </w:pPr>
            <w:r>
              <w:rPr>
                <w:spacing w:val="-6"/>
                <w:lang w:eastAsia="en-US"/>
              </w:rPr>
              <w:t>География</w:t>
            </w:r>
          </w:p>
        </w:tc>
        <w:tc>
          <w:tcPr>
            <w:tcW w:w="2144"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rPr>
                <w:spacing w:val="-4"/>
                <w:lang w:eastAsia="en-US"/>
              </w:rPr>
            </w:pPr>
          </w:p>
        </w:tc>
        <w:tc>
          <w:tcPr>
            <w:tcW w:w="2001"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rPr>
                <w:spacing w:val="-4"/>
                <w:lang w:eastAsia="en-US"/>
              </w:rPr>
            </w:pPr>
          </w:p>
        </w:tc>
        <w:tc>
          <w:tcPr>
            <w:tcW w:w="2574"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rPr>
                <w:spacing w:val="-4"/>
                <w:lang w:eastAsia="en-US"/>
              </w:rPr>
            </w:pPr>
          </w:p>
        </w:tc>
      </w:tr>
      <w:tr w:rsidR="00EC477F" w:rsidTr="00962780">
        <w:trPr>
          <w:trHeight w:hRule="exact" w:val="292"/>
        </w:trPr>
        <w:tc>
          <w:tcPr>
            <w:tcW w:w="3397" w:type="dxa"/>
            <w:tcBorders>
              <w:top w:val="single" w:sz="4" w:space="0" w:color="auto"/>
              <w:left w:val="single" w:sz="4" w:space="0" w:color="auto"/>
              <w:bottom w:val="single" w:sz="4" w:space="0" w:color="auto"/>
              <w:right w:val="single" w:sz="4" w:space="0" w:color="auto"/>
            </w:tcBorders>
            <w:vAlign w:val="center"/>
            <w:hideMark/>
          </w:tcPr>
          <w:p w:rsidR="00EC477F" w:rsidRDefault="00EC477F">
            <w:pPr>
              <w:spacing w:after="200" w:line="276" w:lineRule="auto"/>
              <w:rPr>
                <w:spacing w:val="-6"/>
                <w:lang w:eastAsia="en-US"/>
              </w:rPr>
            </w:pPr>
            <w:r>
              <w:rPr>
                <w:spacing w:val="-6"/>
                <w:lang w:eastAsia="en-US"/>
              </w:rPr>
              <w:t xml:space="preserve">Английский язык </w:t>
            </w:r>
          </w:p>
        </w:tc>
        <w:tc>
          <w:tcPr>
            <w:tcW w:w="2144"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rPr>
                <w:spacing w:val="-4"/>
                <w:lang w:eastAsia="en-US"/>
              </w:rPr>
            </w:pPr>
          </w:p>
        </w:tc>
        <w:tc>
          <w:tcPr>
            <w:tcW w:w="2001"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rPr>
                <w:spacing w:val="-4"/>
                <w:lang w:eastAsia="en-US"/>
              </w:rPr>
            </w:pPr>
          </w:p>
        </w:tc>
        <w:tc>
          <w:tcPr>
            <w:tcW w:w="2574"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rPr>
                <w:spacing w:val="-4"/>
                <w:lang w:eastAsia="en-US"/>
              </w:rPr>
            </w:pPr>
          </w:p>
        </w:tc>
      </w:tr>
      <w:tr w:rsidR="00EC477F" w:rsidTr="00962780">
        <w:trPr>
          <w:trHeight w:hRule="exact" w:val="292"/>
        </w:trPr>
        <w:tc>
          <w:tcPr>
            <w:tcW w:w="3397" w:type="dxa"/>
            <w:tcBorders>
              <w:top w:val="single" w:sz="4" w:space="0" w:color="auto"/>
              <w:left w:val="single" w:sz="4" w:space="0" w:color="auto"/>
              <w:bottom w:val="single" w:sz="4" w:space="0" w:color="auto"/>
              <w:right w:val="single" w:sz="4" w:space="0" w:color="auto"/>
            </w:tcBorders>
            <w:vAlign w:val="center"/>
            <w:hideMark/>
          </w:tcPr>
          <w:p w:rsidR="00EC477F" w:rsidRDefault="00EC477F">
            <w:pPr>
              <w:spacing w:after="200" w:line="276" w:lineRule="auto"/>
              <w:rPr>
                <w:spacing w:val="-6"/>
                <w:lang w:eastAsia="en-US"/>
              </w:rPr>
            </w:pPr>
            <w:r>
              <w:rPr>
                <w:spacing w:val="-6"/>
                <w:lang w:eastAsia="en-US"/>
              </w:rPr>
              <w:t xml:space="preserve">Немецкий язык </w:t>
            </w:r>
          </w:p>
        </w:tc>
        <w:tc>
          <w:tcPr>
            <w:tcW w:w="2144"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rPr>
                <w:spacing w:val="-4"/>
                <w:lang w:eastAsia="en-US"/>
              </w:rPr>
            </w:pPr>
          </w:p>
        </w:tc>
        <w:tc>
          <w:tcPr>
            <w:tcW w:w="2001"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rPr>
                <w:spacing w:val="-4"/>
                <w:lang w:eastAsia="en-US"/>
              </w:rPr>
            </w:pPr>
          </w:p>
        </w:tc>
        <w:tc>
          <w:tcPr>
            <w:tcW w:w="2574"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rPr>
                <w:spacing w:val="-4"/>
                <w:lang w:eastAsia="en-US"/>
              </w:rPr>
            </w:pPr>
          </w:p>
        </w:tc>
      </w:tr>
      <w:tr w:rsidR="00EC477F" w:rsidTr="00962780">
        <w:trPr>
          <w:trHeight w:hRule="exact" w:val="292"/>
        </w:trPr>
        <w:tc>
          <w:tcPr>
            <w:tcW w:w="3397" w:type="dxa"/>
            <w:tcBorders>
              <w:top w:val="single" w:sz="4" w:space="0" w:color="auto"/>
              <w:left w:val="single" w:sz="4" w:space="0" w:color="auto"/>
              <w:bottom w:val="single" w:sz="4" w:space="0" w:color="auto"/>
              <w:right w:val="single" w:sz="4" w:space="0" w:color="auto"/>
            </w:tcBorders>
            <w:vAlign w:val="center"/>
            <w:hideMark/>
          </w:tcPr>
          <w:p w:rsidR="00EC477F" w:rsidRDefault="00EC477F">
            <w:pPr>
              <w:spacing w:after="200" w:line="276" w:lineRule="auto"/>
              <w:rPr>
                <w:spacing w:val="-6"/>
                <w:lang w:eastAsia="en-US"/>
              </w:rPr>
            </w:pPr>
            <w:r>
              <w:rPr>
                <w:spacing w:val="-6"/>
                <w:lang w:eastAsia="en-US"/>
              </w:rPr>
              <w:t xml:space="preserve">Французский язык </w:t>
            </w:r>
          </w:p>
        </w:tc>
        <w:tc>
          <w:tcPr>
            <w:tcW w:w="2144"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rPr>
                <w:spacing w:val="-4"/>
                <w:lang w:eastAsia="en-US"/>
              </w:rPr>
            </w:pPr>
          </w:p>
        </w:tc>
        <w:tc>
          <w:tcPr>
            <w:tcW w:w="2001"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rPr>
                <w:spacing w:val="-4"/>
                <w:lang w:eastAsia="en-US"/>
              </w:rPr>
            </w:pPr>
          </w:p>
        </w:tc>
        <w:tc>
          <w:tcPr>
            <w:tcW w:w="2574"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rPr>
                <w:spacing w:val="-4"/>
                <w:lang w:eastAsia="en-US"/>
              </w:rPr>
            </w:pPr>
          </w:p>
        </w:tc>
      </w:tr>
      <w:tr w:rsidR="00EC477F" w:rsidTr="00962780">
        <w:trPr>
          <w:trHeight w:hRule="exact" w:val="292"/>
        </w:trPr>
        <w:tc>
          <w:tcPr>
            <w:tcW w:w="3397" w:type="dxa"/>
            <w:tcBorders>
              <w:top w:val="single" w:sz="4" w:space="0" w:color="auto"/>
              <w:left w:val="single" w:sz="4" w:space="0" w:color="auto"/>
              <w:bottom w:val="single" w:sz="4" w:space="0" w:color="auto"/>
              <w:right w:val="single" w:sz="4" w:space="0" w:color="auto"/>
            </w:tcBorders>
            <w:vAlign w:val="center"/>
            <w:hideMark/>
          </w:tcPr>
          <w:p w:rsidR="00EC477F" w:rsidRDefault="00EC477F">
            <w:pPr>
              <w:spacing w:after="200" w:line="276" w:lineRule="auto"/>
              <w:rPr>
                <w:spacing w:val="-6"/>
                <w:lang w:eastAsia="en-US"/>
              </w:rPr>
            </w:pPr>
            <w:r>
              <w:rPr>
                <w:spacing w:val="-6"/>
                <w:lang w:eastAsia="en-US"/>
              </w:rPr>
              <w:t>Испанский язык</w:t>
            </w:r>
          </w:p>
        </w:tc>
        <w:tc>
          <w:tcPr>
            <w:tcW w:w="2144"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rPr>
                <w:spacing w:val="-4"/>
                <w:lang w:eastAsia="en-US"/>
              </w:rPr>
            </w:pPr>
          </w:p>
        </w:tc>
        <w:tc>
          <w:tcPr>
            <w:tcW w:w="2001"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rPr>
                <w:spacing w:val="-4"/>
                <w:lang w:eastAsia="en-US"/>
              </w:rPr>
            </w:pPr>
          </w:p>
        </w:tc>
        <w:tc>
          <w:tcPr>
            <w:tcW w:w="2574"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rPr>
                <w:spacing w:val="-4"/>
                <w:lang w:eastAsia="en-US"/>
              </w:rPr>
            </w:pPr>
          </w:p>
        </w:tc>
      </w:tr>
      <w:tr w:rsidR="00EC477F" w:rsidTr="00962780">
        <w:trPr>
          <w:trHeight w:hRule="exact" w:val="292"/>
        </w:trPr>
        <w:tc>
          <w:tcPr>
            <w:tcW w:w="3397" w:type="dxa"/>
            <w:tcBorders>
              <w:top w:val="single" w:sz="4" w:space="0" w:color="auto"/>
              <w:left w:val="single" w:sz="4" w:space="0" w:color="auto"/>
              <w:bottom w:val="single" w:sz="4" w:space="0" w:color="auto"/>
              <w:right w:val="single" w:sz="4" w:space="0" w:color="auto"/>
            </w:tcBorders>
            <w:vAlign w:val="center"/>
            <w:hideMark/>
          </w:tcPr>
          <w:p w:rsidR="00EC477F" w:rsidRDefault="00EC477F">
            <w:pPr>
              <w:spacing w:after="200" w:line="276" w:lineRule="auto"/>
              <w:rPr>
                <w:spacing w:val="-6"/>
                <w:lang w:eastAsia="en-US"/>
              </w:rPr>
            </w:pPr>
            <w:r>
              <w:rPr>
                <w:spacing w:val="-6"/>
                <w:lang w:eastAsia="en-US"/>
              </w:rPr>
              <w:t xml:space="preserve">Обществознание </w:t>
            </w:r>
          </w:p>
        </w:tc>
        <w:tc>
          <w:tcPr>
            <w:tcW w:w="2144"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rPr>
                <w:spacing w:val="-4"/>
                <w:lang w:eastAsia="en-US"/>
              </w:rPr>
            </w:pPr>
          </w:p>
        </w:tc>
        <w:tc>
          <w:tcPr>
            <w:tcW w:w="2001"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rPr>
                <w:spacing w:val="-4"/>
                <w:lang w:eastAsia="en-US"/>
              </w:rPr>
            </w:pPr>
          </w:p>
        </w:tc>
        <w:tc>
          <w:tcPr>
            <w:tcW w:w="2574"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rPr>
                <w:spacing w:val="-4"/>
                <w:lang w:eastAsia="en-US"/>
              </w:rPr>
            </w:pPr>
          </w:p>
        </w:tc>
      </w:tr>
      <w:tr w:rsidR="00EC477F" w:rsidTr="00962780">
        <w:trPr>
          <w:trHeight w:hRule="exact" w:val="292"/>
        </w:trPr>
        <w:tc>
          <w:tcPr>
            <w:tcW w:w="3397" w:type="dxa"/>
            <w:tcBorders>
              <w:top w:val="single" w:sz="4" w:space="0" w:color="auto"/>
              <w:left w:val="single" w:sz="4" w:space="0" w:color="auto"/>
              <w:bottom w:val="single" w:sz="4" w:space="0" w:color="auto"/>
              <w:right w:val="single" w:sz="4" w:space="0" w:color="auto"/>
            </w:tcBorders>
            <w:vAlign w:val="center"/>
            <w:hideMark/>
          </w:tcPr>
          <w:p w:rsidR="00EC477F" w:rsidRDefault="00EC477F">
            <w:pPr>
              <w:spacing w:after="200" w:line="276" w:lineRule="auto"/>
              <w:rPr>
                <w:spacing w:val="-6"/>
                <w:lang w:eastAsia="en-US"/>
              </w:rPr>
            </w:pPr>
            <w:r>
              <w:rPr>
                <w:spacing w:val="-6"/>
                <w:lang w:eastAsia="en-US"/>
              </w:rPr>
              <w:t>Литература</w:t>
            </w:r>
          </w:p>
        </w:tc>
        <w:tc>
          <w:tcPr>
            <w:tcW w:w="2144"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rPr>
                <w:spacing w:val="-4"/>
                <w:lang w:eastAsia="en-US"/>
              </w:rPr>
            </w:pPr>
          </w:p>
        </w:tc>
        <w:tc>
          <w:tcPr>
            <w:tcW w:w="2001"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rPr>
                <w:spacing w:val="-4"/>
                <w:lang w:eastAsia="en-US"/>
              </w:rPr>
            </w:pPr>
          </w:p>
        </w:tc>
        <w:tc>
          <w:tcPr>
            <w:tcW w:w="2574"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rPr>
                <w:spacing w:val="-4"/>
                <w:lang w:eastAsia="en-US"/>
              </w:rPr>
            </w:pPr>
          </w:p>
        </w:tc>
      </w:tr>
    </w:tbl>
    <w:p w:rsidR="00EC477F" w:rsidRDefault="00EC477F" w:rsidP="00EC477F">
      <w:pPr>
        <w:spacing w:line="276" w:lineRule="auto"/>
        <w:jc w:val="both"/>
        <w:rPr>
          <w:sz w:val="26"/>
          <w:szCs w:val="26"/>
          <w:lang w:eastAsia="en-US"/>
        </w:rPr>
      </w:pPr>
      <w:r>
        <w:rPr>
          <w:sz w:val="22"/>
          <w:szCs w:val="22"/>
          <w:lang w:eastAsia="en-US"/>
        </w:rPr>
        <w:t>*Укажите «ДОСР» для выбора досрочного периода, «ОСН» - основного периода и «ДОП» - резервные сроки основного периода проведения ГИА.</w:t>
      </w:r>
    </w:p>
    <w:p w:rsidR="00EC477F" w:rsidRDefault="00EC477F" w:rsidP="00EC477F">
      <w:pPr>
        <w:pBdr>
          <w:bottom w:val="single" w:sz="12" w:space="1" w:color="auto"/>
        </w:pBdr>
        <w:spacing w:line="276" w:lineRule="auto"/>
        <w:jc w:val="both"/>
        <w:rPr>
          <w:sz w:val="26"/>
          <w:szCs w:val="26"/>
          <w:lang w:eastAsia="en-US"/>
        </w:rPr>
      </w:pPr>
    </w:p>
    <w:p w:rsidR="00EC477F" w:rsidRDefault="00EC477F" w:rsidP="00EC477F">
      <w:pPr>
        <w:pBdr>
          <w:bottom w:val="single" w:sz="12" w:space="1" w:color="auto"/>
        </w:pBdr>
        <w:spacing w:line="276" w:lineRule="auto"/>
        <w:jc w:val="both"/>
        <w:rPr>
          <w:sz w:val="26"/>
          <w:szCs w:val="26"/>
          <w:lang w:eastAsia="en-US"/>
        </w:rPr>
      </w:pPr>
      <w:r>
        <w:rPr>
          <w:sz w:val="26"/>
          <w:szCs w:val="26"/>
          <w:lang w:eastAsia="en-US"/>
        </w:rPr>
        <w:t>Прошу создать условия, учитывающие состояние здоровья, особенности психофизического развития, для сдачи ГВЭ подтверждаемого:</w:t>
      </w:r>
    </w:p>
    <w:p w:rsidR="00EC477F" w:rsidRDefault="0040783A" w:rsidP="00EC477F">
      <w:pPr>
        <w:pBdr>
          <w:bottom w:val="single" w:sz="12" w:space="1" w:color="auto"/>
        </w:pBdr>
        <w:spacing w:after="120" w:line="276" w:lineRule="auto"/>
        <w:jc w:val="both"/>
      </w:pPr>
      <w:r>
        <w:rPr>
          <w:noProof/>
        </w:rPr>
        <w:pict>
          <v:rect id="Прямоугольник 14" o:spid="_x0000_s1034" style="position:absolute;left:0;text-align:left;margin-left:.1pt;margin-top:5.85pt;width:16.9pt;height:16.9pt;z-index:-2516449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Eg4yOGbAgAAKAUAAA4AAAAAAAAAAAAAAAAALgIAAGRycy9lMm9E&#10;b2MueG1sUEsBAi0AFAAGAAgAAAAhAA1YHGHcAAAABQEAAA8AAAAAAAAAAAAAAAAA9QQAAGRycy9k&#10;b3ducmV2LnhtbFBLBQYAAAAABAAEAPMAAAD+BQAAAAA=&#10;" fillcolor="window" strokecolor="windowText" strokeweight=".25pt">
            <v:path arrowok="t"/>
          </v:rect>
        </w:pict>
      </w:r>
      <w:r w:rsidR="00EC477F">
        <w:t xml:space="preserve">        копией рекомендаций психолого-медико-педагогической комиссии</w:t>
      </w:r>
    </w:p>
    <w:p w:rsidR="00EC477F" w:rsidRDefault="0040783A" w:rsidP="00604176">
      <w:pPr>
        <w:pBdr>
          <w:bottom w:val="single" w:sz="12" w:space="1" w:color="auto"/>
        </w:pBdr>
        <w:spacing w:after="120" w:line="360" w:lineRule="auto"/>
        <w:jc w:val="both"/>
        <w:rPr>
          <w:sz w:val="26"/>
          <w:szCs w:val="26"/>
          <w:lang w:eastAsia="en-US"/>
        </w:rPr>
      </w:pPr>
      <w:r>
        <w:rPr>
          <w:noProof/>
        </w:rPr>
        <w:pict>
          <v:rect id="Прямоугольник 13" o:spid="_x0000_s1033" style="position:absolute;left:0;text-align:left;margin-left:.1pt;margin-top:6.25pt;width:16.85pt;height:16.85pt;z-index:-2516439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aA7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7fL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" fillcolor="window" strokecolor="windowText" strokeweight=".25pt">
            <v:path arrowok="t"/>
          </v:rect>
        </w:pict>
      </w:r>
      <w:r w:rsidR="00EC477F">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EC477F" w:rsidRDefault="00EC477F" w:rsidP="00EC477F">
      <w:pPr>
        <w:spacing w:before="240" w:after="120" w:line="276" w:lineRule="auto"/>
        <w:jc w:val="both"/>
        <w:rPr>
          <w:szCs w:val="26"/>
          <w:lang w:eastAsia="en-US"/>
        </w:rPr>
      </w:pPr>
      <w:r>
        <w:rPr>
          <w:i/>
          <w:sz w:val="26"/>
          <w:szCs w:val="26"/>
          <w:lang w:eastAsia="en-US"/>
        </w:rPr>
        <w:t>Указать дополнительные условия,учитывающие состояние здоровья, особенности психофизического развития</w:t>
      </w:r>
    </w:p>
    <w:p w:rsidR="00EC477F" w:rsidRDefault="0040783A" w:rsidP="00EC477F">
      <w:pPr>
        <w:spacing w:after="120" w:line="276" w:lineRule="auto"/>
        <w:rPr>
          <w:szCs w:val="26"/>
          <w:lang w:eastAsia="en-US"/>
        </w:rPr>
      </w:pPr>
      <w:r>
        <w:rPr>
          <w:noProof/>
        </w:rPr>
        <w:pict>
          <v:rect id="Прямоугольник 12" o:spid="_x0000_s1032" style="position:absolute;margin-left:.6pt;margin-top:3.05pt;width:16.9pt;height:16.9pt;z-index:-2516428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" fillcolor="window" strokecolor="windowText" strokeweight=".25pt">
            <v:path arrowok="t"/>
          </v:rect>
        </w:pict>
      </w:r>
      <w:r w:rsidR="00EC477F">
        <w:rPr>
          <w:szCs w:val="26"/>
          <w:lang w:eastAsia="en-US"/>
        </w:rPr>
        <w:t xml:space="preserve">       Специализированная аудитория </w:t>
      </w:r>
    </w:p>
    <w:p w:rsidR="00EC477F" w:rsidRDefault="0040783A" w:rsidP="00EC477F">
      <w:pPr>
        <w:spacing w:after="120" w:line="276" w:lineRule="auto"/>
        <w:jc w:val="both"/>
        <w:rPr>
          <w:szCs w:val="26"/>
          <w:lang w:eastAsia="en-US"/>
        </w:rPr>
      </w:pPr>
      <w:r>
        <w:rPr>
          <w:noProof/>
        </w:rPr>
        <w:pict>
          <v:rect id="Прямоугольник 10" o:spid="_x0000_s1031" style="position:absolute;left:0;text-align:left;margin-left:.2pt;margin-top:1.2pt;width:16.9pt;height:16.9pt;z-index:-2516418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uAcu5oCAAAoBQAADgAAAAAAAAAAAAAAAAAuAgAAZHJzL2Uyb0RvYy54&#10;bWxQSwECLQAUAAYACAAAACEALHlv9dkAAAAEAQAADwAAAAAAAAAAAAAAAAD0BAAAZHJzL2Rvd25y&#10;ZXYueG1sUEsFBgAAAAAEAAQA8wAAAPoFAAAAAA==&#10;" fillcolor="window" strokecolor="windowText" strokeweight=".25pt">
            <v:path arrowok="t"/>
          </v:rect>
        </w:pict>
      </w:r>
      <w:r w:rsidR="00EC477F">
        <w:rPr>
          <w:szCs w:val="26"/>
          <w:lang w:eastAsia="en-US"/>
        </w:rPr>
        <w:t xml:space="preserve">       Увеличение продолжительности выполнения экзаменационной работы ГВЭ на 1,5 часа</w:t>
      </w:r>
    </w:p>
    <w:p w:rsidR="00EC477F" w:rsidRDefault="0040783A" w:rsidP="00CC6043">
      <w:pPr>
        <w:pBdr>
          <w:bottom w:val="single" w:sz="12" w:space="0" w:color="auto"/>
        </w:pBdr>
        <w:spacing w:line="276" w:lineRule="auto"/>
        <w:jc w:val="both"/>
        <w:rPr>
          <w:sz w:val="26"/>
          <w:szCs w:val="26"/>
          <w:lang w:eastAsia="en-US"/>
        </w:rPr>
      </w:pPr>
      <w:r>
        <w:rPr>
          <w:noProof/>
        </w:rPr>
        <w:pict>
          <v:rect id="Прямоугольник 5" o:spid="_x0000_s1030" style="position:absolute;left:0;text-align:left;margin-left:-.15pt;margin-top:1.05pt;width:16.85pt;height:16.85pt;z-index:-2516377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JNRmQIAACY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" fillcolor="window" strokecolor="windowText" strokeweight=".25pt">
            <v:path arrowok="t"/>
          </v:rect>
        </w:pict>
      </w:r>
      <w:r>
        <w:rPr>
          <w:noProof/>
        </w:rPr>
        <w:pict>
          <v:line id="Прямая соединительная линия 4" o:spid="_x0000_s1029" style="position:absolute;left:0;text-align:left;z-index:251675648;visibility:visible;mso-wrap-distance-top:-3e-5mm;mso-wrap-distance-bottom:-3e-5mm;mso-position-vertical-relative:line;mso-width-relative:margin;mso-height-relative:margin" from=".05pt,59.7pt" to="485pt,5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" strokecolor="windowText">
            <o:lock v:ext="edit" shapetype="f"/>
          </v:line>
        </w:pict>
      </w:r>
      <w:r>
        <w:rPr>
          <w:noProof/>
        </w:rPr>
        <w:pict>
          <v:line id="Прямая соединительная линия 3" o:spid="_x0000_s1028" style="position:absolute;left:0;text-align:left;z-index:251676672;visibility:visible;mso-wrap-distance-top:-3e-5mm;mso-wrap-distance-bottom:-3e-5mm;mso-position-vertical-relative:line;mso-width-relative:margin;mso-height-relative:margin" from=".75pt,40.45pt" to="485pt,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" strokecolor="windowText">
            <o:lock v:ext="edit" shapetype="f"/>
          </v:line>
        </w:pict>
      </w:r>
      <w:r>
        <w:rPr>
          <w:noProof/>
        </w:rPr>
        <w:pict>
          <v:line id="Прямая соединительная линия 1" o:spid="_x0000_s1027" style="position:absolute;left:0;text-align:left;z-index:251677696;visibility:visible;mso-wrap-distance-top:-3e-5mm;mso-wrap-distance-bottom:-3e-5mm;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Xea/QEAAK8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" strokecolor="windowText">
            <o:lock v:ext="edit" shapetype="f"/>
          </v:line>
        </w:pict>
      </w:r>
    </w:p>
    <w:p w:rsidR="00EC477F" w:rsidRDefault="00EC477F" w:rsidP="00CC6043">
      <w:pPr>
        <w:pBdr>
          <w:bottom w:val="single" w:sz="12" w:space="0" w:color="auto"/>
        </w:pBdr>
        <w:spacing w:line="276" w:lineRule="auto"/>
        <w:jc w:val="both"/>
        <w:rPr>
          <w:sz w:val="26"/>
          <w:szCs w:val="26"/>
          <w:lang w:eastAsia="en-US"/>
        </w:rPr>
      </w:pPr>
    </w:p>
    <w:p w:rsidR="00CC6043" w:rsidRDefault="00CC6043" w:rsidP="00CC6043">
      <w:pPr>
        <w:pBdr>
          <w:bottom w:val="single" w:sz="12" w:space="0" w:color="auto"/>
        </w:pBdr>
        <w:spacing w:line="276" w:lineRule="auto"/>
        <w:jc w:val="both"/>
        <w:rPr>
          <w:sz w:val="26"/>
          <w:szCs w:val="26"/>
          <w:lang w:eastAsia="en-US"/>
        </w:rPr>
      </w:pPr>
    </w:p>
    <w:p w:rsidR="00CC6043" w:rsidRDefault="00CC6043" w:rsidP="00CC6043">
      <w:pPr>
        <w:pBdr>
          <w:bottom w:val="single" w:sz="12" w:space="0" w:color="auto"/>
        </w:pBdr>
        <w:spacing w:line="276" w:lineRule="auto"/>
        <w:jc w:val="both"/>
        <w:rPr>
          <w:sz w:val="26"/>
          <w:szCs w:val="26"/>
          <w:lang w:eastAsia="en-US"/>
        </w:rPr>
      </w:pPr>
    </w:p>
    <w:p w:rsidR="00EC477F" w:rsidRDefault="00EC477F" w:rsidP="00CC6043">
      <w:pPr>
        <w:spacing w:line="276" w:lineRule="auto"/>
        <w:jc w:val="center"/>
        <w:rPr>
          <w:i/>
          <w:sz w:val="22"/>
          <w:szCs w:val="22"/>
          <w:lang w:eastAsia="en-US"/>
        </w:rPr>
      </w:pPr>
      <w:r>
        <w:rPr>
          <w:i/>
          <w:sz w:val="22"/>
          <w:szCs w:val="22"/>
          <w:lang w:eastAsia="en-US"/>
        </w:rPr>
        <w:t>(иные дополнительные условия/материально-техническое оснащение,учитывающие состояние здоровья, особенности психофизического развития)</w:t>
      </w:r>
    </w:p>
    <w:p w:rsidR="00EC477F" w:rsidRDefault="00EC477F" w:rsidP="00EC477F">
      <w:pPr>
        <w:rPr>
          <w:sz w:val="26"/>
          <w:szCs w:val="26"/>
          <w:lang w:eastAsia="en-US"/>
        </w:rPr>
      </w:pPr>
      <w:r>
        <w:rPr>
          <w:sz w:val="26"/>
          <w:szCs w:val="26"/>
          <w:lang w:eastAsia="en-US"/>
        </w:rPr>
        <w:t>Согласие на обработку персональных данных прилагается.</w:t>
      </w:r>
    </w:p>
    <w:p w:rsidR="00EC477F" w:rsidRDefault="00EC477F" w:rsidP="00EC477F">
      <w:pPr>
        <w:spacing w:before="240" w:after="120" w:line="276" w:lineRule="auto"/>
        <w:rPr>
          <w:sz w:val="26"/>
          <w:szCs w:val="26"/>
          <w:lang w:eastAsia="en-US"/>
        </w:rPr>
      </w:pPr>
      <w:r w:rsidRPr="00CC6043">
        <w:rPr>
          <w:sz w:val="26"/>
          <w:szCs w:val="26"/>
          <w:lang w:val="en-US" w:eastAsia="en-US"/>
        </w:rPr>
        <w:t>C</w:t>
      </w:r>
      <w:r w:rsidRPr="00CC6043">
        <w:rPr>
          <w:sz w:val="26"/>
          <w:szCs w:val="26"/>
          <w:lang w:eastAsia="en-US"/>
        </w:rPr>
        <w:t xml:space="preserve"> Порядком проведения ГИА</w:t>
      </w:r>
      <w:r w:rsidR="00CC6043">
        <w:rPr>
          <w:sz w:val="26"/>
          <w:szCs w:val="26"/>
          <w:lang w:eastAsia="en-US"/>
        </w:rPr>
        <w:t>-11</w:t>
      </w:r>
      <w:r w:rsidRPr="00CC6043">
        <w:rPr>
          <w:sz w:val="26"/>
          <w:szCs w:val="26"/>
          <w:lang w:eastAsia="en-US"/>
        </w:rPr>
        <w:t xml:space="preserve"> в 20</w:t>
      </w:r>
      <w:r w:rsidR="00665A00" w:rsidRPr="00CC6043">
        <w:rPr>
          <w:sz w:val="26"/>
          <w:szCs w:val="26"/>
          <w:lang w:eastAsia="en-US"/>
        </w:rPr>
        <w:t>20</w:t>
      </w:r>
      <w:r w:rsidRPr="00CC6043">
        <w:rPr>
          <w:sz w:val="26"/>
          <w:szCs w:val="26"/>
          <w:lang w:eastAsia="en-US"/>
        </w:rPr>
        <w:t xml:space="preserve"> году знакомлен (ознакомлена).</w:t>
      </w:r>
    </w:p>
    <w:p w:rsidR="00EC477F" w:rsidRDefault="00EC477F" w:rsidP="00EC477F">
      <w:pPr>
        <w:jc w:val="both"/>
        <w:rPr>
          <w:sz w:val="26"/>
          <w:szCs w:val="26"/>
          <w:lang w:eastAsia="en-US"/>
        </w:rPr>
      </w:pPr>
      <w:r>
        <w:rPr>
          <w:sz w:val="26"/>
          <w:szCs w:val="26"/>
          <w:lang w:eastAsia="en-US"/>
        </w:rPr>
        <w:t>Подпись заявителя   ______________/______________________(Ф.И.О.)</w:t>
      </w:r>
    </w:p>
    <w:p w:rsidR="00EC477F" w:rsidRDefault="00EC477F" w:rsidP="00EC477F">
      <w:pPr>
        <w:jc w:val="both"/>
        <w:rPr>
          <w:sz w:val="26"/>
          <w:szCs w:val="26"/>
          <w:lang w:eastAsia="en-US"/>
        </w:rPr>
      </w:pPr>
    </w:p>
    <w:p w:rsidR="00EC477F" w:rsidRDefault="00EC477F" w:rsidP="00EC477F">
      <w:pPr>
        <w:jc w:val="both"/>
        <w:rPr>
          <w:lang w:eastAsia="en-US"/>
        </w:rPr>
      </w:pPr>
      <w:r>
        <w:rPr>
          <w:lang w:eastAsia="en-US"/>
        </w:rPr>
        <w:t xml:space="preserve"> «____» _____________ 20___ г.</w:t>
      </w:r>
    </w:p>
    <w:p w:rsidR="00EC477F" w:rsidRDefault="00EC477F" w:rsidP="00EC477F">
      <w:pPr>
        <w:jc w:val="both"/>
        <w:rPr>
          <w:lang w:eastAsia="en-US"/>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EC477F" w:rsidTr="00EC477F">
        <w:trPr>
          <w:trHeight w:hRule="exact" w:val="340"/>
        </w:trPr>
        <w:tc>
          <w:tcPr>
            <w:tcW w:w="397"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jc w:val="both"/>
              <w:rPr>
                <w:sz w:val="26"/>
                <w:szCs w:val="26"/>
                <w:lang w:eastAsia="en-US"/>
              </w:rPr>
            </w:pPr>
          </w:p>
        </w:tc>
      </w:tr>
    </w:tbl>
    <w:p w:rsidR="00EC477F" w:rsidRDefault="00EC477F" w:rsidP="00EC477F">
      <w:pPr>
        <w:jc w:val="both"/>
        <w:rPr>
          <w:lang w:eastAsia="en-US"/>
        </w:rPr>
      </w:pPr>
      <w:r>
        <w:rPr>
          <w:sz w:val="26"/>
          <w:szCs w:val="26"/>
          <w:lang w:eastAsia="en-US"/>
        </w:rPr>
        <w:t>Контактный телефон</w:t>
      </w:r>
      <w:r>
        <w:rPr>
          <w:sz w:val="26"/>
          <w:szCs w:val="26"/>
          <w:lang w:eastAsia="en-US"/>
        </w:rPr>
        <w:tab/>
      </w:r>
    </w:p>
    <w:p w:rsidR="00EC477F" w:rsidRDefault="00EC477F" w:rsidP="00EC477F">
      <w:pPr>
        <w:jc w:val="both"/>
        <w:rPr>
          <w:lang w:eastAsia="en-US"/>
        </w:rPr>
      </w:pPr>
    </w:p>
    <w:p w:rsidR="00EC477F" w:rsidRDefault="00EC477F" w:rsidP="00EC477F">
      <w:pPr>
        <w:jc w:val="both"/>
        <w:rPr>
          <w:sz w:val="26"/>
          <w:szCs w:val="26"/>
          <w:lang w:eastAsia="en-US"/>
        </w:rPr>
      </w:pPr>
      <w:r>
        <w:rPr>
          <w:sz w:val="26"/>
          <w:szCs w:val="26"/>
          <w:lang w:eastAsia="en-US"/>
        </w:rPr>
        <w:t>Регистрационный номер</w:t>
      </w:r>
    </w:p>
    <w:tbl>
      <w:tblPr>
        <w:tblpPr w:leftFromText="180" w:rightFromText="180" w:vertAnchor="text" w:horzAnchor="page" w:tblpX="1210"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EC477F" w:rsidTr="00EC477F">
        <w:trPr>
          <w:trHeight w:hRule="exact" w:val="340"/>
        </w:trPr>
        <w:tc>
          <w:tcPr>
            <w:tcW w:w="397"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jc w:val="both"/>
              <w:rPr>
                <w:sz w:val="26"/>
                <w:szCs w:val="26"/>
                <w:lang w:eastAsia="en-US"/>
              </w:rPr>
            </w:pPr>
          </w:p>
        </w:tc>
        <w:tc>
          <w:tcPr>
            <w:tcW w:w="397" w:type="dxa"/>
            <w:tcBorders>
              <w:top w:val="single" w:sz="4" w:space="0" w:color="auto"/>
              <w:left w:val="single" w:sz="4" w:space="0" w:color="auto"/>
              <w:bottom w:val="single" w:sz="4" w:space="0" w:color="auto"/>
              <w:right w:val="single" w:sz="4" w:space="0" w:color="auto"/>
            </w:tcBorders>
          </w:tcPr>
          <w:p w:rsidR="00EC477F" w:rsidRDefault="00EC477F">
            <w:pPr>
              <w:spacing w:after="200" w:line="276" w:lineRule="auto"/>
              <w:jc w:val="both"/>
              <w:rPr>
                <w:sz w:val="26"/>
                <w:szCs w:val="26"/>
                <w:lang w:eastAsia="en-US"/>
              </w:rPr>
            </w:pPr>
          </w:p>
        </w:tc>
      </w:tr>
    </w:tbl>
    <w:p w:rsidR="00EC477F" w:rsidRDefault="00EC477F" w:rsidP="00EC477F">
      <w:pPr>
        <w:jc w:val="both"/>
        <w:rPr>
          <w:lang w:eastAsia="en-US"/>
        </w:rPr>
      </w:pPr>
    </w:p>
    <w:p w:rsidR="00EC477F" w:rsidRDefault="00EC477F" w:rsidP="00EC477F">
      <w:pPr>
        <w:rPr>
          <w:rFonts w:eastAsia="Calibri"/>
          <w:i/>
          <w:sz w:val="26"/>
          <w:szCs w:val="26"/>
          <w:highlight w:val="red"/>
          <w:lang w:eastAsia="en-US"/>
        </w:rPr>
      </w:pPr>
    </w:p>
    <w:p w:rsidR="00EC477F" w:rsidRDefault="00EC477F" w:rsidP="00EC477F">
      <w:pPr>
        <w:spacing w:line="240" w:lineRule="atLeast"/>
        <w:rPr>
          <w:b/>
          <w:sz w:val="28"/>
          <w:szCs w:val="28"/>
        </w:rPr>
      </w:pPr>
    </w:p>
    <w:p w:rsidR="00EC477F" w:rsidRDefault="00EC477F" w:rsidP="00EC477F">
      <w:pPr>
        <w:spacing w:line="240" w:lineRule="atLeast"/>
        <w:rPr>
          <w:b/>
          <w:sz w:val="28"/>
          <w:szCs w:val="28"/>
        </w:rPr>
      </w:pPr>
    </w:p>
    <w:p w:rsidR="00EC477F" w:rsidRDefault="00EC477F" w:rsidP="00EC477F">
      <w:pPr>
        <w:spacing w:line="240" w:lineRule="atLeast"/>
        <w:rPr>
          <w:b/>
          <w:sz w:val="28"/>
          <w:szCs w:val="28"/>
        </w:rPr>
      </w:pPr>
    </w:p>
    <w:p w:rsidR="00EC477F" w:rsidRDefault="00EC477F">
      <w:pPr>
        <w:spacing w:after="160" w:line="259" w:lineRule="auto"/>
        <w:rPr>
          <w:sz w:val="20"/>
          <w:szCs w:val="20"/>
        </w:rPr>
      </w:pPr>
      <w:r>
        <w:rPr>
          <w:sz w:val="20"/>
          <w:szCs w:val="20"/>
        </w:rPr>
        <w:br w:type="page"/>
      </w:r>
    </w:p>
    <w:p w:rsidR="00665A00" w:rsidRDefault="00665A00" w:rsidP="006D794B">
      <w:pPr>
        <w:ind w:left="5420" w:firstLine="534"/>
        <w:jc w:val="center"/>
        <w:rPr>
          <w:rFonts w:eastAsia="Calibri"/>
          <w:b/>
          <w:lang w:eastAsia="en-US"/>
        </w:rPr>
      </w:pPr>
      <w:r>
        <w:rPr>
          <w:rFonts w:eastAsia="Calibri"/>
          <w:b/>
          <w:lang w:eastAsia="en-US"/>
        </w:rPr>
        <w:lastRenderedPageBreak/>
        <w:t>Приложение 3</w:t>
      </w:r>
    </w:p>
    <w:p w:rsidR="00665A00" w:rsidRDefault="00665A00" w:rsidP="006D794B">
      <w:pPr>
        <w:shd w:val="clear" w:color="auto" w:fill="FFFFFF"/>
        <w:spacing w:line="240" w:lineRule="atLeast"/>
        <w:ind w:left="4678" w:firstLine="1276"/>
        <w:jc w:val="center"/>
        <w:rPr>
          <w:rFonts w:eastAsia="Calibri"/>
          <w:b/>
          <w:lang w:eastAsia="en-US"/>
        </w:rPr>
      </w:pPr>
      <w:r>
        <w:rPr>
          <w:rFonts w:eastAsia="Calibri"/>
          <w:b/>
          <w:lang w:eastAsia="en-US"/>
        </w:rPr>
        <w:t>к письму ОГБУ «БелРЦОКО»</w:t>
      </w:r>
    </w:p>
    <w:p w:rsidR="00F970CA" w:rsidRDefault="006D794B" w:rsidP="006D794B">
      <w:pPr>
        <w:shd w:val="clear" w:color="auto" w:fill="FFFFFF"/>
        <w:spacing w:line="240" w:lineRule="atLeast"/>
        <w:ind w:left="4678" w:firstLine="1276"/>
        <w:jc w:val="center"/>
        <w:rPr>
          <w:rFonts w:eastAsia="Calibri"/>
          <w:b/>
          <w:lang w:eastAsia="en-US"/>
        </w:rPr>
      </w:pPr>
      <w:r>
        <w:rPr>
          <w:rFonts w:eastAsia="Calibri"/>
          <w:b/>
          <w:lang w:eastAsia="en-US"/>
        </w:rPr>
        <w:t>от</w:t>
      </w:r>
      <w:r w:rsidR="00F970CA">
        <w:rPr>
          <w:rFonts w:eastAsia="Calibri"/>
          <w:b/>
          <w:lang w:eastAsia="en-US"/>
        </w:rPr>
        <w:t>« 9 » декабря 2019 года</w:t>
      </w:r>
      <w:r>
        <w:rPr>
          <w:rFonts w:eastAsia="Calibri"/>
          <w:b/>
          <w:lang w:eastAsia="en-US"/>
        </w:rPr>
        <w:t>№ 587</w:t>
      </w:r>
    </w:p>
    <w:p w:rsidR="00EC477F" w:rsidRDefault="00EC477F" w:rsidP="00EC477F">
      <w:pPr>
        <w:spacing w:line="240" w:lineRule="atLeast"/>
        <w:ind w:left="5670"/>
        <w:jc w:val="center"/>
        <w:rPr>
          <w:b/>
        </w:rPr>
      </w:pPr>
    </w:p>
    <w:p w:rsidR="00EC477F" w:rsidRDefault="00EC477F" w:rsidP="00EC477F">
      <w:pPr>
        <w:spacing w:line="240" w:lineRule="atLeast"/>
        <w:jc w:val="center"/>
        <w:rPr>
          <w:b/>
          <w:sz w:val="28"/>
          <w:szCs w:val="28"/>
        </w:rPr>
      </w:pPr>
      <w:r>
        <w:rPr>
          <w:b/>
          <w:sz w:val="28"/>
          <w:szCs w:val="28"/>
        </w:rPr>
        <w:t>Образец согласия на обработку персональных данных*</w:t>
      </w:r>
    </w:p>
    <w:p w:rsidR="00EC477F" w:rsidRDefault="00EC477F" w:rsidP="00EC477F">
      <w:pPr>
        <w:spacing w:line="240" w:lineRule="atLeast"/>
        <w:jc w:val="right"/>
        <w:outlineLvl w:val="0"/>
      </w:pPr>
    </w:p>
    <w:p w:rsidR="00EC477F" w:rsidRDefault="00EC477F" w:rsidP="00EC477F">
      <w:pPr>
        <w:spacing w:line="240" w:lineRule="atLeast"/>
        <w:ind w:firstLine="709"/>
        <w:jc w:val="center"/>
      </w:pPr>
      <w:r>
        <w:t xml:space="preserve">СОГЛАСИЕ </w:t>
      </w:r>
      <w:r>
        <w:br/>
        <w:t xml:space="preserve">НА ОБРАБОТКУ ПЕРСОНАЛЬНЫХ ДАННЫХ </w:t>
      </w:r>
    </w:p>
    <w:p w:rsidR="00EC477F" w:rsidRDefault="00EC477F" w:rsidP="00EC477F">
      <w:pPr>
        <w:autoSpaceDE w:val="0"/>
        <w:autoSpaceDN w:val="0"/>
        <w:adjustRightInd w:val="0"/>
        <w:spacing w:line="240" w:lineRule="atLeast"/>
        <w:jc w:val="both"/>
        <w:rPr>
          <w:color w:val="000000"/>
        </w:rPr>
      </w:pPr>
      <w:r>
        <w:rPr>
          <w:color w:val="000000"/>
        </w:rPr>
        <w:t>Я, _____________________________________________________________________________</w:t>
      </w:r>
      <w:r w:rsidR="00DE140B">
        <w:rPr>
          <w:color w:val="000000"/>
        </w:rPr>
        <w:t>_</w:t>
      </w:r>
      <w:r>
        <w:rPr>
          <w:color w:val="000000"/>
        </w:rPr>
        <w:t>,</w:t>
      </w:r>
    </w:p>
    <w:p w:rsidR="00EC477F" w:rsidRDefault="00EC477F" w:rsidP="00EC477F">
      <w:pPr>
        <w:autoSpaceDE w:val="0"/>
        <w:autoSpaceDN w:val="0"/>
        <w:adjustRightInd w:val="0"/>
        <w:spacing w:line="240" w:lineRule="atLeast"/>
        <w:jc w:val="center"/>
        <w:rPr>
          <w:i/>
          <w:color w:val="000000"/>
          <w:vertAlign w:val="superscript"/>
        </w:rPr>
      </w:pPr>
      <w:r>
        <w:rPr>
          <w:color w:val="000000"/>
          <w:vertAlign w:val="superscript"/>
        </w:rPr>
        <w:t>(</w:t>
      </w:r>
      <w:r>
        <w:rPr>
          <w:i/>
          <w:color w:val="000000"/>
          <w:vertAlign w:val="superscript"/>
        </w:rPr>
        <w:t>ФИО)</w:t>
      </w:r>
    </w:p>
    <w:p w:rsidR="00EC477F" w:rsidRDefault="00122293" w:rsidP="00EC477F">
      <w:pPr>
        <w:autoSpaceDE w:val="0"/>
        <w:autoSpaceDN w:val="0"/>
        <w:adjustRightInd w:val="0"/>
        <w:spacing w:line="240" w:lineRule="atLeast"/>
        <w:jc w:val="both"/>
        <w:rPr>
          <w:color w:val="000000"/>
        </w:rPr>
      </w:pPr>
      <w:r>
        <w:rPr>
          <w:color w:val="000000"/>
        </w:rPr>
        <w:t>паспорт ___________ выдан __</w:t>
      </w:r>
      <w:r w:rsidR="00EC477F">
        <w:rPr>
          <w:color w:val="000000"/>
        </w:rPr>
        <w:t>___________________________________________________,</w:t>
      </w:r>
    </w:p>
    <w:p w:rsidR="00EC477F" w:rsidRDefault="00122293" w:rsidP="00EC477F">
      <w:pPr>
        <w:autoSpaceDE w:val="0"/>
        <w:autoSpaceDN w:val="0"/>
        <w:adjustRightInd w:val="0"/>
        <w:spacing w:line="240" w:lineRule="atLeast"/>
        <w:ind w:firstLine="709"/>
        <w:jc w:val="both"/>
        <w:rPr>
          <w:i/>
          <w:color w:val="000000"/>
          <w:vertAlign w:val="superscript"/>
        </w:rPr>
      </w:pPr>
      <w:r>
        <w:rPr>
          <w:i/>
          <w:color w:val="000000"/>
          <w:vertAlign w:val="superscript"/>
        </w:rPr>
        <w:t xml:space="preserve">         (серия, номер)</w:t>
      </w:r>
      <w:r w:rsidR="00EC477F">
        <w:rPr>
          <w:i/>
          <w:color w:val="000000"/>
          <w:vertAlign w:val="superscript"/>
        </w:rPr>
        <w:t xml:space="preserve">                                                                       (когда и кем выдан)</w:t>
      </w:r>
    </w:p>
    <w:p w:rsidR="00EC477F" w:rsidRDefault="00EC477F" w:rsidP="00EC477F">
      <w:pPr>
        <w:autoSpaceDE w:val="0"/>
        <w:autoSpaceDN w:val="0"/>
        <w:adjustRightInd w:val="0"/>
        <w:spacing w:line="240" w:lineRule="atLeast"/>
        <w:jc w:val="both"/>
        <w:rPr>
          <w:color w:val="000000"/>
        </w:rPr>
      </w:pPr>
      <w:r>
        <w:rPr>
          <w:color w:val="000000"/>
        </w:rPr>
        <w:t>адрес регистрации</w:t>
      </w:r>
      <w:r w:rsidR="00122293">
        <w:rPr>
          <w:color w:val="000000"/>
        </w:rPr>
        <w:t>:_____________________________</w:t>
      </w:r>
      <w:r>
        <w:rPr>
          <w:color w:val="000000"/>
        </w:rPr>
        <w:t>_________________________________,</w:t>
      </w:r>
    </w:p>
    <w:p w:rsidR="00EC477F" w:rsidRDefault="00EC477F" w:rsidP="00EC477F">
      <w:pPr>
        <w:autoSpaceDE w:val="0"/>
        <w:autoSpaceDN w:val="0"/>
        <w:adjustRightInd w:val="0"/>
        <w:spacing w:line="240" w:lineRule="atLeast"/>
        <w:jc w:val="both"/>
        <w:rPr>
          <w:color w:val="000000"/>
        </w:rPr>
      </w:pPr>
    </w:p>
    <w:p w:rsidR="00EC477F" w:rsidRDefault="00EC477F" w:rsidP="00EC477F">
      <w:pPr>
        <w:shd w:val="clear" w:color="auto" w:fill="FFFFFF"/>
        <w:spacing w:line="240" w:lineRule="atLeast"/>
        <w:jc w:val="both"/>
        <w:rPr>
          <w:color w:val="000000"/>
        </w:rPr>
      </w:pPr>
      <w:r>
        <w:t>даю свое согласие на обработку в</w:t>
      </w:r>
      <w:r w:rsidR="00122293">
        <w:rPr>
          <w:b/>
          <w:bCs/>
          <w:color w:val="000000"/>
        </w:rPr>
        <w:t>______________________</w:t>
      </w:r>
      <w:r>
        <w:rPr>
          <w:b/>
          <w:bCs/>
          <w:color w:val="000000"/>
        </w:rPr>
        <w:t>_____________________________</w:t>
      </w:r>
    </w:p>
    <w:p w:rsidR="00EC477F" w:rsidRDefault="00EC477F" w:rsidP="00EC477F">
      <w:pPr>
        <w:tabs>
          <w:tab w:val="left" w:pos="4800"/>
          <w:tab w:val="center" w:pos="6447"/>
        </w:tabs>
        <w:spacing w:line="240" w:lineRule="atLeast"/>
        <w:rPr>
          <w:i/>
          <w:vertAlign w:val="superscript"/>
        </w:rPr>
      </w:pPr>
      <w:r>
        <w:rPr>
          <w:i/>
          <w:vertAlign w:val="superscript"/>
        </w:rPr>
        <w:tab/>
        <w:t>(наименование организации</w:t>
      </w:r>
      <w:r>
        <w:rPr>
          <w:i/>
          <w:color w:val="000000"/>
          <w:vertAlign w:val="superscript"/>
        </w:rPr>
        <w:t>)</w:t>
      </w:r>
    </w:p>
    <w:p w:rsidR="00EC477F" w:rsidRDefault="00EC477F" w:rsidP="00EC477F">
      <w:pPr>
        <w:spacing w:line="240" w:lineRule="atLeast"/>
        <w:jc w:val="both"/>
      </w:pPr>
      <w: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Pr>
          <w:color w:val="000000"/>
          <w:lang w:eastAsia="en-US"/>
        </w:rPr>
        <w:t xml:space="preserve">информация о выбранных экзаменах; информация о результатах итогового сочинения (изложения);информация об отнесении участника ГИА к категории лиц с ограниченными возможностями здоровья, детей –инвалидов, инвалидов; </w:t>
      </w:r>
      <w:r>
        <w:rPr>
          <w:lang w:eastAsia="en-US"/>
        </w:rPr>
        <w:t>информация о результатах экзаменов</w:t>
      </w:r>
      <w:r>
        <w:t>.</w:t>
      </w:r>
    </w:p>
    <w:p w:rsidR="00EC477F" w:rsidRDefault="00EC477F" w:rsidP="00EC477F">
      <w:pPr>
        <w:spacing w:line="240" w:lineRule="atLeast"/>
        <w:ind w:firstLine="709"/>
        <w:jc w:val="both"/>
      </w:pPr>
      <w:r>
        <w:t xml:space="preserve">Я даю согласие на использование персональных данных исключительно в целях </w:t>
      </w:r>
      <w:r>
        <w:rPr>
          <w:color w:val="000000"/>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среднего общего образования (РИС), а также на хранение данных об этих результатах на электронных носителях.</w:t>
      </w:r>
    </w:p>
    <w:p w:rsidR="00EC477F" w:rsidRDefault="00EC477F" w:rsidP="00DE140B">
      <w:pPr>
        <w:shd w:val="clear" w:color="auto" w:fill="FFFFFF"/>
        <w:spacing w:line="240" w:lineRule="atLeast"/>
        <w:ind w:firstLine="709"/>
        <w:jc w:val="both"/>
        <w:rPr>
          <w:color w:val="000000"/>
        </w:rPr>
      </w:pPr>
      <w:r>
        <w:rPr>
          <w:color w:val="000000"/>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EC477F" w:rsidRDefault="00EC477F" w:rsidP="00EC477F">
      <w:pPr>
        <w:shd w:val="clear" w:color="auto" w:fill="FFFFFF"/>
        <w:spacing w:line="240" w:lineRule="atLeast"/>
        <w:ind w:firstLine="709"/>
        <w:jc w:val="both"/>
        <w:rPr>
          <w:color w:val="000000"/>
        </w:rPr>
      </w:pPr>
      <w:r>
        <w:rPr>
          <w:color w:val="000000"/>
        </w:rPr>
        <w:t xml:space="preserve">Я проинформирован, что </w:t>
      </w:r>
      <w:r>
        <w:rPr>
          <w:b/>
          <w:bCs/>
          <w:color w:val="000000"/>
        </w:rPr>
        <w:t>___</w:t>
      </w:r>
      <w:r w:rsidR="00122293">
        <w:rPr>
          <w:b/>
          <w:bCs/>
          <w:color w:val="000000"/>
        </w:rPr>
        <w:t>_______________________________</w:t>
      </w:r>
      <w:r>
        <w:rPr>
          <w:b/>
          <w:bCs/>
          <w:color w:val="000000"/>
        </w:rPr>
        <w:t xml:space="preserve">______ </w:t>
      </w:r>
      <w:r>
        <w:rPr>
          <w:color w:val="000000"/>
        </w:rPr>
        <w:t>гарантирует</w:t>
      </w:r>
    </w:p>
    <w:p w:rsidR="00EC477F" w:rsidRDefault="00EC477F" w:rsidP="00DE140B">
      <w:pPr>
        <w:tabs>
          <w:tab w:val="left" w:pos="4800"/>
          <w:tab w:val="center" w:pos="6447"/>
        </w:tabs>
        <w:ind w:firstLine="709"/>
        <w:jc w:val="center"/>
        <w:rPr>
          <w:i/>
          <w:color w:val="000000"/>
          <w:vertAlign w:val="superscript"/>
        </w:rPr>
      </w:pPr>
      <w:r>
        <w:rPr>
          <w:i/>
          <w:vertAlign w:val="superscript"/>
        </w:rPr>
        <w:t>(наименование организации</w:t>
      </w:r>
      <w:r>
        <w:rPr>
          <w:i/>
          <w:color w:val="000000"/>
          <w:vertAlign w:val="superscript"/>
        </w:rPr>
        <w:t>)</w:t>
      </w:r>
    </w:p>
    <w:p w:rsidR="00EC477F" w:rsidRDefault="00EC477F" w:rsidP="00DE140B">
      <w:pPr>
        <w:shd w:val="clear" w:color="auto" w:fill="FFFFFF"/>
        <w:jc w:val="both"/>
        <w:rPr>
          <w:color w:val="000000"/>
        </w:rPr>
      </w:pPr>
      <w:r>
        <w:rPr>
          <w:color w:val="000000"/>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EC477F" w:rsidRDefault="00EC477F" w:rsidP="00EC477F">
      <w:pPr>
        <w:shd w:val="clear" w:color="auto" w:fill="FFFFFF"/>
        <w:spacing w:line="240" w:lineRule="atLeast"/>
        <w:ind w:firstLine="709"/>
        <w:jc w:val="both"/>
        <w:rPr>
          <w:color w:val="000000"/>
        </w:rPr>
      </w:pPr>
      <w:r>
        <w:rPr>
          <w:color w:val="000000"/>
        </w:rPr>
        <w:t>Данное согласие действует до достижения целей обработки персональных данных или в течение срока хранения информации.</w:t>
      </w:r>
    </w:p>
    <w:p w:rsidR="00EC477F" w:rsidRDefault="00EC477F" w:rsidP="00EC477F">
      <w:pPr>
        <w:shd w:val="clear" w:color="auto" w:fill="FFFFFF"/>
        <w:spacing w:line="240" w:lineRule="atLeast"/>
        <w:ind w:firstLine="709"/>
        <w:jc w:val="both"/>
        <w:rPr>
          <w:color w:val="000000"/>
        </w:rPr>
      </w:pPr>
      <w:r>
        <w:rPr>
          <w:color w:val="000000"/>
        </w:rPr>
        <w:t xml:space="preserve">Данное согласие может быть отозвано в любой момент по моему письменному заявлению. </w:t>
      </w:r>
    </w:p>
    <w:p w:rsidR="00EC477F" w:rsidRDefault="00EC477F" w:rsidP="00EC477F">
      <w:pPr>
        <w:shd w:val="clear" w:color="auto" w:fill="FFFFFF"/>
        <w:spacing w:line="240" w:lineRule="atLeast"/>
        <w:ind w:firstLine="709"/>
        <w:jc w:val="both"/>
        <w:rPr>
          <w:color w:val="000000"/>
        </w:rPr>
      </w:pPr>
      <w:r>
        <w:rPr>
          <w:color w:val="000000"/>
        </w:rPr>
        <w:t>Я подтверждаю, что, давая такое согласие, я действую по собственной воле и в своих интересах.</w:t>
      </w:r>
    </w:p>
    <w:p w:rsidR="00EC477F" w:rsidRDefault="0048088B" w:rsidP="00EC477F">
      <w:pPr>
        <w:shd w:val="clear" w:color="auto" w:fill="FFFFFF"/>
        <w:spacing w:line="240" w:lineRule="atLeast"/>
        <w:ind w:firstLine="709"/>
        <w:jc w:val="both"/>
        <w:rPr>
          <w:color w:val="000000"/>
        </w:rPr>
      </w:pPr>
      <w:r>
        <w:rPr>
          <w:color w:val="000000"/>
        </w:rPr>
        <w:t>"____" ___________ 20 _</w:t>
      </w:r>
      <w:r w:rsidR="00EC477F">
        <w:rPr>
          <w:color w:val="000000"/>
        </w:rPr>
        <w:t>_ г.                  _____________ /_______________________/</w:t>
      </w:r>
    </w:p>
    <w:p w:rsidR="00EC477F" w:rsidRPr="00DE140B" w:rsidRDefault="00EC477F" w:rsidP="00EC477F">
      <w:pPr>
        <w:shd w:val="clear" w:color="auto" w:fill="FFFFFF"/>
        <w:spacing w:line="240" w:lineRule="atLeast"/>
        <w:ind w:left="4394" w:firstLine="709"/>
        <w:jc w:val="center"/>
        <w:rPr>
          <w:color w:val="000000"/>
          <w:sz w:val="20"/>
        </w:rPr>
      </w:pPr>
      <w:r w:rsidRPr="00DE140B">
        <w:rPr>
          <w:bCs/>
          <w:i/>
          <w:color w:val="000000"/>
          <w:sz w:val="20"/>
        </w:rPr>
        <w:t xml:space="preserve">Подпись </w:t>
      </w:r>
      <w:r w:rsidRPr="00DE140B">
        <w:rPr>
          <w:bCs/>
          <w:i/>
          <w:color w:val="000000"/>
          <w:sz w:val="20"/>
        </w:rPr>
        <w:tab/>
      </w:r>
      <w:r w:rsidRPr="00DE140B">
        <w:rPr>
          <w:bCs/>
          <w:i/>
          <w:color w:val="000000"/>
          <w:sz w:val="20"/>
        </w:rPr>
        <w:tab/>
        <w:t>Расшифровка подписи</w:t>
      </w:r>
    </w:p>
    <w:p w:rsidR="00EC477F" w:rsidRDefault="00EC477F" w:rsidP="00EC477F">
      <w:pPr>
        <w:spacing w:after="200" w:line="276" w:lineRule="auto"/>
        <w:rPr>
          <w:rFonts w:ascii="Calibri" w:hAnsi="Calibri"/>
          <w:sz w:val="20"/>
          <w:szCs w:val="20"/>
        </w:rPr>
      </w:pPr>
      <w:r>
        <w:rPr>
          <w:rFonts w:ascii="Calibri" w:hAnsi="Calibri"/>
          <w:sz w:val="20"/>
          <w:szCs w:val="20"/>
        </w:rPr>
        <w:t xml:space="preserve">* </w:t>
      </w:r>
      <w:r w:rsidRPr="00DE140B">
        <w:rPr>
          <w:sz w:val="18"/>
          <w:szCs w:val="20"/>
        </w:rPr>
        <w:t>Согласие на обработку персональных данных несовершеннолетних лиц подписывают их родители (законные представители).</w:t>
      </w:r>
    </w:p>
    <w:p w:rsidR="00EC477F" w:rsidRDefault="00EC477F" w:rsidP="006776FF">
      <w:pPr>
        <w:ind w:right="142"/>
        <w:jc w:val="both"/>
        <w:rPr>
          <w:sz w:val="20"/>
          <w:szCs w:val="20"/>
        </w:rPr>
        <w:sectPr w:rsidR="00EC477F" w:rsidSect="0048088B">
          <w:headerReference w:type="default" r:id="rId8"/>
          <w:pgSz w:w="11906" w:h="16838"/>
          <w:pgMar w:top="1702" w:right="707" w:bottom="426" w:left="1701" w:header="709" w:footer="709" w:gutter="0"/>
          <w:cols w:space="708"/>
          <w:titlePg/>
          <w:docGrid w:linePitch="360"/>
        </w:sectPr>
      </w:pPr>
    </w:p>
    <w:p w:rsidR="00AE6C9F" w:rsidRDefault="003F3BCE" w:rsidP="006D794B">
      <w:pPr>
        <w:ind w:left="5420" w:firstLine="7054"/>
        <w:jc w:val="center"/>
        <w:rPr>
          <w:rFonts w:eastAsia="Calibri"/>
          <w:b/>
          <w:lang w:eastAsia="en-US"/>
        </w:rPr>
      </w:pPr>
      <w:r>
        <w:rPr>
          <w:rFonts w:eastAsia="Calibri"/>
          <w:b/>
          <w:lang w:eastAsia="en-US"/>
        </w:rPr>
        <w:t>Приложение 4</w:t>
      </w:r>
    </w:p>
    <w:p w:rsidR="00AE6C9F" w:rsidRDefault="00AE6C9F" w:rsidP="006D794B">
      <w:pPr>
        <w:shd w:val="clear" w:color="auto" w:fill="FFFFFF"/>
        <w:spacing w:line="240" w:lineRule="atLeast"/>
        <w:ind w:left="4678" w:firstLine="7796"/>
        <w:jc w:val="center"/>
        <w:rPr>
          <w:rFonts w:eastAsia="Calibri"/>
          <w:b/>
          <w:lang w:eastAsia="en-US"/>
        </w:rPr>
      </w:pPr>
      <w:r>
        <w:rPr>
          <w:rFonts w:eastAsia="Calibri"/>
          <w:b/>
          <w:lang w:eastAsia="en-US"/>
        </w:rPr>
        <w:t>к письму ОГБУ «БелРЦОКО»</w:t>
      </w:r>
    </w:p>
    <w:p w:rsidR="00F970CA" w:rsidRDefault="006D794B" w:rsidP="006D794B">
      <w:pPr>
        <w:shd w:val="clear" w:color="auto" w:fill="FFFFFF"/>
        <w:spacing w:line="240" w:lineRule="atLeast"/>
        <w:ind w:left="4678" w:firstLine="7796"/>
        <w:jc w:val="center"/>
        <w:rPr>
          <w:rFonts w:eastAsia="Calibri"/>
          <w:b/>
          <w:lang w:eastAsia="en-US"/>
        </w:rPr>
      </w:pPr>
      <w:r>
        <w:rPr>
          <w:rFonts w:eastAsia="Calibri"/>
          <w:b/>
          <w:lang w:eastAsia="en-US"/>
        </w:rPr>
        <w:t>от</w:t>
      </w:r>
      <w:r w:rsidR="00F970CA">
        <w:rPr>
          <w:rFonts w:eastAsia="Calibri"/>
          <w:b/>
          <w:lang w:eastAsia="en-US"/>
        </w:rPr>
        <w:t>« 9 » декабря 2019 года</w:t>
      </w:r>
      <w:r>
        <w:rPr>
          <w:rFonts w:eastAsia="Calibri"/>
          <w:b/>
          <w:lang w:eastAsia="en-US"/>
        </w:rPr>
        <w:t xml:space="preserve"> № 587</w:t>
      </w:r>
    </w:p>
    <w:p w:rsidR="00AE6C9F" w:rsidRDefault="00AE6C9F" w:rsidP="003F3BCE">
      <w:pPr>
        <w:pStyle w:val="af"/>
        <w:shd w:val="clear" w:color="auto" w:fill="auto"/>
        <w:spacing w:before="0" w:after="0" w:line="240" w:lineRule="auto"/>
        <w:jc w:val="center"/>
        <w:rPr>
          <w:b/>
          <w:i w:val="0"/>
          <w:sz w:val="28"/>
          <w:szCs w:val="28"/>
        </w:rPr>
      </w:pPr>
    </w:p>
    <w:p w:rsidR="00EC477F" w:rsidRDefault="00EC477F" w:rsidP="003F3BCE">
      <w:pPr>
        <w:pStyle w:val="af"/>
        <w:shd w:val="clear" w:color="auto" w:fill="auto"/>
        <w:spacing w:before="0" w:after="0" w:line="240" w:lineRule="auto"/>
        <w:jc w:val="center"/>
        <w:rPr>
          <w:b/>
          <w:i w:val="0"/>
          <w:sz w:val="28"/>
          <w:szCs w:val="28"/>
        </w:rPr>
      </w:pPr>
      <w:r>
        <w:rPr>
          <w:b/>
          <w:i w:val="0"/>
          <w:sz w:val="28"/>
          <w:szCs w:val="28"/>
        </w:rPr>
        <w:t>Журнал регистрации заявлений участников ГИА</w:t>
      </w:r>
      <w:r w:rsidR="003F3BCE">
        <w:rPr>
          <w:b/>
          <w:i w:val="0"/>
          <w:sz w:val="28"/>
          <w:szCs w:val="28"/>
        </w:rPr>
        <w:t>-11(ЕГЭ)</w:t>
      </w:r>
    </w:p>
    <w:p w:rsidR="003F3BCE" w:rsidRDefault="003F3BCE" w:rsidP="003F3BCE">
      <w:pPr>
        <w:pStyle w:val="af"/>
        <w:shd w:val="clear" w:color="auto" w:fill="auto"/>
        <w:spacing w:before="0" w:after="0" w:line="240" w:lineRule="auto"/>
        <w:jc w:val="center"/>
        <w:rPr>
          <w:b/>
          <w:i w:val="0"/>
          <w:sz w:val="28"/>
          <w:szCs w:val="28"/>
        </w:rPr>
      </w:pPr>
    </w:p>
    <w:tbl>
      <w:tblPr>
        <w:tblW w:w="15672"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9"/>
        <w:gridCol w:w="1848"/>
        <w:gridCol w:w="1416"/>
        <w:gridCol w:w="1362"/>
        <w:gridCol w:w="1077"/>
        <w:gridCol w:w="1388"/>
        <w:gridCol w:w="1366"/>
        <w:gridCol w:w="989"/>
        <w:gridCol w:w="1529"/>
        <w:gridCol w:w="1399"/>
        <w:gridCol w:w="1578"/>
        <w:gridCol w:w="1161"/>
      </w:tblGrid>
      <w:tr w:rsidR="00EC477F" w:rsidTr="00EC477F">
        <w:trPr>
          <w:cantSplit/>
          <w:trHeight w:val="540"/>
        </w:trPr>
        <w:tc>
          <w:tcPr>
            <w:tcW w:w="560" w:type="dxa"/>
            <w:vMerge w:val="restart"/>
            <w:tcBorders>
              <w:top w:val="single" w:sz="4" w:space="0" w:color="000000"/>
              <w:left w:val="single" w:sz="4" w:space="0" w:color="000000"/>
              <w:bottom w:val="single" w:sz="4" w:space="0" w:color="000000"/>
              <w:right w:val="single" w:sz="4" w:space="0" w:color="000000"/>
            </w:tcBorders>
            <w:hideMark/>
          </w:tcPr>
          <w:p w:rsidR="00EC477F" w:rsidRDefault="00EC477F">
            <w:pPr>
              <w:pStyle w:val="af"/>
              <w:shd w:val="clear" w:color="auto" w:fill="auto"/>
              <w:spacing w:before="0" w:after="0" w:line="240" w:lineRule="exact"/>
              <w:jc w:val="center"/>
              <w:rPr>
                <w:b/>
                <w:i w:val="0"/>
                <w:sz w:val="24"/>
                <w:szCs w:val="24"/>
              </w:rPr>
            </w:pPr>
            <w:r>
              <w:rPr>
                <w:b/>
                <w:i w:val="0"/>
                <w:sz w:val="24"/>
                <w:szCs w:val="24"/>
              </w:rPr>
              <w:t>№ п/п</w:t>
            </w:r>
          </w:p>
        </w:tc>
        <w:tc>
          <w:tcPr>
            <w:tcW w:w="1850" w:type="dxa"/>
            <w:vMerge w:val="restart"/>
            <w:tcBorders>
              <w:top w:val="single" w:sz="4" w:space="0" w:color="000000"/>
              <w:left w:val="single" w:sz="4" w:space="0" w:color="000000"/>
              <w:bottom w:val="single" w:sz="4" w:space="0" w:color="000000"/>
              <w:right w:val="single" w:sz="4" w:space="0" w:color="000000"/>
            </w:tcBorders>
            <w:hideMark/>
          </w:tcPr>
          <w:p w:rsidR="00EC477F" w:rsidRDefault="00EC477F">
            <w:pPr>
              <w:pStyle w:val="af"/>
              <w:shd w:val="clear" w:color="auto" w:fill="auto"/>
              <w:spacing w:before="0" w:after="0" w:line="240" w:lineRule="exact"/>
              <w:jc w:val="center"/>
              <w:rPr>
                <w:b/>
                <w:i w:val="0"/>
                <w:sz w:val="24"/>
                <w:szCs w:val="24"/>
              </w:rPr>
            </w:pPr>
            <w:r>
              <w:rPr>
                <w:b/>
                <w:i w:val="0"/>
                <w:sz w:val="24"/>
                <w:szCs w:val="24"/>
              </w:rPr>
              <w:t>Регистрационный номер,</w:t>
            </w:r>
          </w:p>
          <w:p w:rsidR="00EC477F" w:rsidRDefault="00EC477F">
            <w:pPr>
              <w:pStyle w:val="af"/>
              <w:shd w:val="clear" w:color="auto" w:fill="auto"/>
              <w:spacing w:before="0" w:after="0" w:line="240" w:lineRule="exact"/>
              <w:jc w:val="center"/>
              <w:rPr>
                <w:b/>
                <w:i w:val="0"/>
                <w:sz w:val="24"/>
                <w:szCs w:val="24"/>
              </w:rPr>
            </w:pPr>
            <w:r>
              <w:rPr>
                <w:b/>
                <w:i w:val="0"/>
                <w:sz w:val="24"/>
                <w:szCs w:val="24"/>
              </w:rPr>
              <w:t>дата регистрации</w:t>
            </w:r>
          </w:p>
        </w:tc>
        <w:tc>
          <w:tcPr>
            <w:tcW w:w="1417" w:type="dxa"/>
            <w:vMerge w:val="restart"/>
            <w:tcBorders>
              <w:top w:val="single" w:sz="4" w:space="0" w:color="000000"/>
              <w:left w:val="single" w:sz="4" w:space="0" w:color="000000"/>
              <w:bottom w:val="single" w:sz="4" w:space="0" w:color="000000"/>
              <w:right w:val="single" w:sz="4" w:space="0" w:color="000000"/>
            </w:tcBorders>
            <w:hideMark/>
          </w:tcPr>
          <w:p w:rsidR="00EC477F" w:rsidRPr="003F3BCE" w:rsidRDefault="003F3BCE" w:rsidP="003F3BCE">
            <w:pPr>
              <w:pStyle w:val="af"/>
              <w:shd w:val="clear" w:color="auto" w:fill="auto"/>
              <w:spacing w:before="0" w:after="0" w:line="240" w:lineRule="exact"/>
              <w:jc w:val="center"/>
              <w:rPr>
                <w:b/>
                <w:i w:val="0"/>
                <w:sz w:val="24"/>
                <w:szCs w:val="24"/>
              </w:rPr>
            </w:pPr>
            <w:r w:rsidRPr="003F3BCE">
              <w:rPr>
                <w:b/>
                <w:i w:val="0"/>
                <w:sz w:val="24"/>
                <w:szCs w:val="24"/>
              </w:rPr>
              <w:t xml:space="preserve">ФИО участника ГИА-11 </w:t>
            </w:r>
            <w:r w:rsidRPr="003F3BCE">
              <w:rPr>
                <w:b/>
                <w:i w:val="0"/>
              </w:rPr>
              <w:t>(ЕГЭ)</w:t>
            </w:r>
          </w:p>
        </w:tc>
        <w:tc>
          <w:tcPr>
            <w:tcW w:w="3827" w:type="dxa"/>
            <w:gridSpan w:val="3"/>
            <w:tcBorders>
              <w:top w:val="single" w:sz="4" w:space="0" w:color="000000"/>
              <w:left w:val="single" w:sz="4" w:space="0" w:color="000000"/>
              <w:bottom w:val="single" w:sz="4" w:space="0" w:color="000000"/>
              <w:right w:val="single" w:sz="4" w:space="0" w:color="000000"/>
            </w:tcBorders>
            <w:hideMark/>
          </w:tcPr>
          <w:p w:rsidR="00EC477F" w:rsidRPr="003F3BCE" w:rsidRDefault="00EC477F">
            <w:pPr>
              <w:pStyle w:val="af"/>
              <w:shd w:val="clear" w:color="auto" w:fill="auto"/>
              <w:spacing w:before="0" w:after="0" w:line="240" w:lineRule="exact"/>
              <w:jc w:val="center"/>
              <w:rPr>
                <w:b/>
                <w:i w:val="0"/>
                <w:sz w:val="24"/>
                <w:szCs w:val="24"/>
              </w:rPr>
            </w:pPr>
            <w:r w:rsidRPr="003F3BCE">
              <w:rPr>
                <w:b/>
                <w:i w:val="0"/>
                <w:sz w:val="24"/>
                <w:szCs w:val="24"/>
              </w:rPr>
              <w:t>Документ, удостоверяющий личность</w:t>
            </w:r>
          </w:p>
        </w:tc>
        <w:tc>
          <w:tcPr>
            <w:tcW w:w="1366" w:type="dxa"/>
            <w:vMerge w:val="restart"/>
            <w:tcBorders>
              <w:top w:val="single" w:sz="4" w:space="0" w:color="000000"/>
              <w:left w:val="single" w:sz="4" w:space="0" w:color="000000"/>
              <w:bottom w:val="single" w:sz="4" w:space="0" w:color="000000"/>
              <w:right w:val="single" w:sz="4" w:space="0" w:color="000000"/>
            </w:tcBorders>
            <w:hideMark/>
          </w:tcPr>
          <w:p w:rsidR="00EC477F" w:rsidRPr="003F3BCE" w:rsidRDefault="00EC477F" w:rsidP="003F3BCE">
            <w:pPr>
              <w:pStyle w:val="af"/>
              <w:shd w:val="clear" w:color="auto" w:fill="auto"/>
              <w:spacing w:before="0" w:after="0" w:line="240" w:lineRule="exact"/>
              <w:jc w:val="center"/>
              <w:rPr>
                <w:b/>
                <w:i w:val="0"/>
                <w:sz w:val="24"/>
                <w:szCs w:val="24"/>
              </w:rPr>
            </w:pPr>
            <w:r w:rsidRPr="003F3BCE">
              <w:rPr>
                <w:b/>
                <w:i w:val="0"/>
                <w:sz w:val="24"/>
                <w:szCs w:val="24"/>
              </w:rPr>
              <w:t>Категория участника ГИА</w:t>
            </w:r>
            <w:r w:rsidR="003F3BCE" w:rsidRPr="003F3BCE">
              <w:rPr>
                <w:b/>
                <w:i w:val="0"/>
                <w:sz w:val="24"/>
                <w:szCs w:val="24"/>
              </w:rPr>
              <w:t>-11</w:t>
            </w:r>
            <w:r w:rsidR="003F3BCE" w:rsidRPr="003F3BCE">
              <w:rPr>
                <w:b/>
                <w:i w:val="0"/>
              </w:rPr>
              <w:t>(ЕГЭ)</w:t>
            </w:r>
          </w:p>
        </w:tc>
        <w:tc>
          <w:tcPr>
            <w:tcW w:w="989" w:type="dxa"/>
            <w:vMerge w:val="restart"/>
            <w:tcBorders>
              <w:top w:val="single" w:sz="4" w:space="0" w:color="000000"/>
              <w:left w:val="single" w:sz="4" w:space="0" w:color="000000"/>
              <w:bottom w:val="single" w:sz="4" w:space="0" w:color="000000"/>
              <w:right w:val="single" w:sz="4" w:space="0" w:color="000000"/>
            </w:tcBorders>
            <w:hideMark/>
          </w:tcPr>
          <w:p w:rsidR="00EC477F" w:rsidRPr="003F3BCE" w:rsidRDefault="00EC477F" w:rsidP="003F3BCE">
            <w:pPr>
              <w:pStyle w:val="af"/>
              <w:shd w:val="clear" w:color="auto" w:fill="auto"/>
              <w:spacing w:before="0" w:after="0" w:line="240" w:lineRule="exact"/>
              <w:jc w:val="center"/>
              <w:rPr>
                <w:b/>
                <w:i w:val="0"/>
                <w:sz w:val="24"/>
                <w:szCs w:val="24"/>
              </w:rPr>
            </w:pPr>
            <w:r w:rsidRPr="003F3BCE">
              <w:rPr>
                <w:b/>
                <w:i w:val="0"/>
                <w:sz w:val="24"/>
                <w:szCs w:val="24"/>
              </w:rPr>
              <w:t>Форма (</w:t>
            </w:r>
            <w:r w:rsidR="003F3BCE" w:rsidRPr="003F3BCE">
              <w:rPr>
                <w:b/>
                <w:i w:val="0"/>
                <w:sz w:val="24"/>
                <w:szCs w:val="24"/>
              </w:rPr>
              <w:t>Г</w:t>
            </w:r>
            <w:r w:rsidR="003F3BCE">
              <w:rPr>
                <w:b/>
                <w:i w:val="0"/>
                <w:sz w:val="24"/>
                <w:szCs w:val="24"/>
              </w:rPr>
              <w:t>ИА</w:t>
            </w:r>
            <w:r w:rsidR="003F3BCE" w:rsidRPr="003F3BCE">
              <w:rPr>
                <w:b/>
                <w:i w:val="0"/>
                <w:sz w:val="24"/>
                <w:szCs w:val="24"/>
              </w:rPr>
              <w:t>-11</w:t>
            </w:r>
            <w:r w:rsidRPr="003F3BCE">
              <w:rPr>
                <w:b/>
                <w:i w:val="0"/>
                <w:sz w:val="24"/>
                <w:szCs w:val="24"/>
              </w:rPr>
              <w:t xml:space="preserve">, </w:t>
            </w:r>
            <w:r w:rsidR="003F3BCE" w:rsidRPr="003F3BCE">
              <w:rPr>
                <w:b/>
                <w:i w:val="0"/>
                <w:sz w:val="24"/>
                <w:szCs w:val="24"/>
              </w:rPr>
              <w:t>ЕГЭ</w:t>
            </w:r>
            <w:r w:rsidR="003F3BCE">
              <w:rPr>
                <w:b/>
                <w:i w:val="0"/>
                <w:sz w:val="24"/>
                <w:szCs w:val="24"/>
              </w:rPr>
              <w:t>,</w:t>
            </w:r>
            <w:r w:rsidRPr="003F3BCE">
              <w:rPr>
                <w:b/>
                <w:i w:val="0"/>
                <w:sz w:val="24"/>
                <w:szCs w:val="24"/>
              </w:rPr>
              <w:t>смешанная)</w:t>
            </w:r>
          </w:p>
        </w:tc>
        <w:tc>
          <w:tcPr>
            <w:tcW w:w="1529" w:type="dxa"/>
            <w:vMerge w:val="restart"/>
            <w:tcBorders>
              <w:top w:val="single" w:sz="4" w:space="0" w:color="000000"/>
              <w:left w:val="single" w:sz="4" w:space="0" w:color="000000"/>
              <w:bottom w:val="single" w:sz="4" w:space="0" w:color="000000"/>
              <w:right w:val="single" w:sz="4" w:space="0" w:color="000000"/>
            </w:tcBorders>
            <w:hideMark/>
          </w:tcPr>
          <w:p w:rsidR="00EC477F" w:rsidRPr="003F3BCE" w:rsidRDefault="00EC477F" w:rsidP="003F3BCE">
            <w:pPr>
              <w:pStyle w:val="af"/>
              <w:shd w:val="clear" w:color="auto" w:fill="auto"/>
              <w:spacing w:before="0" w:after="0" w:line="240" w:lineRule="exact"/>
              <w:jc w:val="center"/>
              <w:rPr>
                <w:b/>
                <w:i w:val="0"/>
                <w:sz w:val="24"/>
                <w:szCs w:val="24"/>
              </w:rPr>
            </w:pPr>
            <w:r w:rsidRPr="003F3BCE">
              <w:rPr>
                <w:b/>
                <w:i w:val="0"/>
                <w:sz w:val="24"/>
                <w:szCs w:val="24"/>
              </w:rPr>
              <w:t>Перечень выбранных предметов ГИА</w:t>
            </w:r>
            <w:r w:rsidR="003F3BCE" w:rsidRPr="003F3BCE">
              <w:rPr>
                <w:b/>
                <w:i w:val="0"/>
                <w:sz w:val="24"/>
                <w:szCs w:val="24"/>
              </w:rPr>
              <w:t>-11</w:t>
            </w:r>
            <w:r w:rsidR="003F3BCE" w:rsidRPr="003F3BCE">
              <w:rPr>
                <w:b/>
                <w:i w:val="0"/>
              </w:rPr>
              <w:t>(ЕГЭ)</w:t>
            </w:r>
          </w:p>
        </w:tc>
        <w:tc>
          <w:tcPr>
            <w:tcW w:w="1399" w:type="dxa"/>
            <w:vMerge w:val="restart"/>
            <w:tcBorders>
              <w:top w:val="single" w:sz="4" w:space="0" w:color="000000"/>
              <w:left w:val="single" w:sz="4" w:space="0" w:color="000000"/>
              <w:bottom w:val="single" w:sz="4" w:space="0" w:color="000000"/>
              <w:right w:val="single" w:sz="4" w:space="0" w:color="000000"/>
            </w:tcBorders>
            <w:hideMark/>
          </w:tcPr>
          <w:p w:rsidR="00EC477F" w:rsidRDefault="00EC477F">
            <w:pPr>
              <w:pStyle w:val="af"/>
              <w:shd w:val="clear" w:color="auto" w:fill="auto"/>
              <w:spacing w:before="0" w:after="0" w:line="240" w:lineRule="exact"/>
              <w:jc w:val="center"/>
              <w:rPr>
                <w:b/>
                <w:i w:val="0"/>
                <w:sz w:val="24"/>
                <w:szCs w:val="24"/>
              </w:rPr>
            </w:pPr>
            <w:r>
              <w:rPr>
                <w:b/>
                <w:i w:val="0"/>
                <w:sz w:val="24"/>
                <w:szCs w:val="24"/>
              </w:rPr>
              <w:t xml:space="preserve">Дата сдачи </w:t>
            </w:r>
          </w:p>
          <w:p w:rsidR="00EC477F" w:rsidRDefault="00EC477F" w:rsidP="003F3BCE">
            <w:pPr>
              <w:pStyle w:val="af"/>
              <w:shd w:val="clear" w:color="auto" w:fill="auto"/>
              <w:spacing w:before="0" w:after="0" w:line="240" w:lineRule="exact"/>
              <w:jc w:val="center"/>
              <w:rPr>
                <w:b/>
                <w:i w:val="0"/>
                <w:sz w:val="24"/>
                <w:szCs w:val="24"/>
              </w:rPr>
            </w:pPr>
            <w:r>
              <w:rPr>
                <w:b/>
                <w:i w:val="0"/>
                <w:sz w:val="24"/>
                <w:szCs w:val="24"/>
              </w:rPr>
              <w:t>ГИА</w:t>
            </w:r>
            <w:r w:rsidR="003F3BCE">
              <w:rPr>
                <w:b/>
                <w:i w:val="0"/>
                <w:sz w:val="24"/>
                <w:szCs w:val="24"/>
              </w:rPr>
              <w:t xml:space="preserve">-11 </w:t>
            </w:r>
            <w:r w:rsidR="003F3BCE" w:rsidRPr="003F3BCE">
              <w:rPr>
                <w:b/>
                <w:i w:val="0"/>
              </w:rPr>
              <w:t>(ЕГЭ)</w:t>
            </w:r>
            <w:r>
              <w:rPr>
                <w:b/>
                <w:i w:val="0"/>
                <w:sz w:val="24"/>
                <w:szCs w:val="24"/>
              </w:rPr>
              <w:t>по предмету</w:t>
            </w:r>
          </w:p>
        </w:tc>
        <w:tc>
          <w:tcPr>
            <w:tcW w:w="1578" w:type="dxa"/>
            <w:vMerge w:val="restart"/>
            <w:tcBorders>
              <w:top w:val="single" w:sz="4" w:space="0" w:color="000000"/>
              <w:left w:val="single" w:sz="4" w:space="0" w:color="000000"/>
              <w:bottom w:val="single" w:sz="4" w:space="0" w:color="000000"/>
              <w:right w:val="single" w:sz="4" w:space="0" w:color="auto"/>
            </w:tcBorders>
            <w:hideMark/>
          </w:tcPr>
          <w:p w:rsidR="00EC477F" w:rsidRDefault="00EC477F">
            <w:pPr>
              <w:pStyle w:val="af"/>
              <w:shd w:val="clear" w:color="auto" w:fill="auto"/>
              <w:spacing w:before="0" w:after="0" w:line="240" w:lineRule="exact"/>
              <w:jc w:val="center"/>
              <w:rPr>
                <w:b/>
                <w:i w:val="0"/>
                <w:sz w:val="24"/>
                <w:szCs w:val="24"/>
              </w:rPr>
            </w:pPr>
            <w:r>
              <w:rPr>
                <w:b/>
                <w:i w:val="0"/>
                <w:sz w:val="24"/>
                <w:szCs w:val="24"/>
              </w:rPr>
              <w:t>Образовательное учреждение, за которым закреплен участник ГИА</w:t>
            </w:r>
            <w:r w:rsidR="003F3BCE">
              <w:rPr>
                <w:b/>
                <w:i w:val="0"/>
                <w:sz w:val="24"/>
                <w:szCs w:val="24"/>
              </w:rPr>
              <w:t>-11</w:t>
            </w:r>
            <w:r>
              <w:rPr>
                <w:b/>
                <w:i w:val="0"/>
                <w:sz w:val="24"/>
                <w:szCs w:val="24"/>
              </w:rPr>
              <w:t xml:space="preserve"> (ЕГЭ)</w:t>
            </w:r>
          </w:p>
        </w:tc>
        <w:tc>
          <w:tcPr>
            <w:tcW w:w="1161" w:type="dxa"/>
            <w:vMerge w:val="restart"/>
            <w:tcBorders>
              <w:top w:val="single" w:sz="4" w:space="0" w:color="000000"/>
              <w:left w:val="single" w:sz="4" w:space="0" w:color="auto"/>
              <w:bottom w:val="single" w:sz="4" w:space="0" w:color="000000"/>
              <w:right w:val="single" w:sz="4" w:space="0" w:color="000000"/>
            </w:tcBorders>
            <w:hideMark/>
          </w:tcPr>
          <w:p w:rsidR="00EC477F" w:rsidRDefault="00EC477F">
            <w:pPr>
              <w:pStyle w:val="af"/>
              <w:shd w:val="clear" w:color="auto" w:fill="auto"/>
              <w:spacing w:before="0" w:after="0" w:line="240" w:lineRule="exact"/>
              <w:jc w:val="center"/>
              <w:rPr>
                <w:b/>
                <w:i w:val="0"/>
                <w:sz w:val="24"/>
                <w:szCs w:val="24"/>
              </w:rPr>
            </w:pPr>
            <w:r>
              <w:rPr>
                <w:b/>
                <w:i w:val="0"/>
                <w:sz w:val="24"/>
                <w:szCs w:val="24"/>
              </w:rPr>
              <w:t xml:space="preserve">Подпись </w:t>
            </w:r>
          </w:p>
        </w:tc>
      </w:tr>
      <w:tr w:rsidR="00EC477F" w:rsidTr="00EC477F">
        <w:trPr>
          <w:cantSplit/>
        </w:trPr>
        <w:tc>
          <w:tcPr>
            <w:tcW w:w="560" w:type="dxa"/>
            <w:vMerge/>
            <w:tcBorders>
              <w:top w:val="single" w:sz="4" w:space="0" w:color="000000"/>
              <w:left w:val="single" w:sz="4" w:space="0" w:color="000000"/>
              <w:bottom w:val="single" w:sz="4" w:space="0" w:color="000000"/>
              <w:right w:val="single" w:sz="4" w:space="0" w:color="000000"/>
            </w:tcBorders>
            <w:vAlign w:val="center"/>
            <w:hideMark/>
          </w:tcPr>
          <w:p w:rsidR="00EC477F" w:rsidRDefault="00EC477F">
            <w:pPr>
              <w:rPr>
                <w:b/>
                <w:iCs/>
              </w:rPr>
            </w:pPr>
          </w:p>
        </w:tc>
        <w:tc>
          <w:tcPr>
            <w:tcW w:w="1850" w:type="dxa"/>
            <w:vMerge/>
            <w:tcBorders>
              <w:top w:val="single" w:sz="4" w:space="0" w:color="000000"/>
              <w:left w:val="single" w:sz="4" w:space="0" w:color="000000"/>
              <w:bottom w:val="single" w:sz="4" w:space="0" w:color="000000"/>
              <w:right w:val="single" w:sz="4" w:space="0" w:color="000000"/>
            </w:tcBorders>
            <w:vAlign w:val="center"/>
            <w:hideMark/>
          </w:tcPr>
          <w:p w:rsidR="00EC477F" w:rsidRDefault="00EC477F">
            <w:pPr>
              <w:rPr>
                <w:b/>
                <w:iCs/>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EC477F" w:rsidRDefault="00EC477F">
            <w:pPr>
              <w:rPr>
                <w:b/>
                <w:iCs/>
              </w:rPr>
            </w:pPr>
          </w:p>
        </w:tc>
        <w:tc>
          <w:tcPr>
            <w:tcW w:w="1362" w:type="dxa"/>
            <w:tcBorders>
              <w:top w:val="single" w:sz="4" w:space="0" w:color="000000"/>
              <w:left w:val="single" w:sz="4" w:space="0" w:color="000000"/>
              <w:bottom w:val="single" w:sz="4" w:space="0" w:color="000000"/>
              <w:right w:val="single" w:sz="4" w:space="0" w:color="000000"/>
            </w:tcBorders>
            <w:hideMark/>
          </w:tcPr>
          <w:p w:rsidR="00EC477F" w:rsidRDefault="00EC477F">
            <w:pPr>
              <w:pStyle w:val="af"/>
              <w:shd w:val="clear" w:color="auto" w:fill="auto"/>
              <w:spacing w:before="0" w:after="0" w:line="240" w:lineRule="exact"/>
              <w:jc w:val="center"/>
              <w:rPr>
                <w:b/>
                <w:i w:val="0"/>
                <w:sz w:val="24"/>
                <w:szCs w:val="24"/>
              </w:rPr>
            </w:pPr>
            <w:r>
              <w:rPr>
                <w:b/>
                <w:i w:val="0"/>
                <w:sz w:val="24"/>
                <w:szCs w:val="24"/>
              </w:rPr>
              <w:t>название документа</w:t>
            </w:r>
          </w:p>
        </w:tc>
        <w:tc>
          <w:tcPr>
            <w:tcW w:w="1077" w:type="dxa"/>
            <w:tcBorders>
              <w:top w:val="single" w:sz="4" w:space="0" w:color="000000"/>
              <w:left w:val="single" w:sz="4" w:space="0" w:color="000000"/>
              <w:bottom w:val="single" w:sz="4" w:space="0" w:color="000000"/>
              <w:right w:val="single" w:sz="4" w:space="0" w:color="000000"/>
            </w:tcBorders>
            <w:hideMark/>
          </w:tcPr>
          <w:p w:rsidR="00EC477F" w:rsidRDefault="00EC477F">
            <w:pPr>
              <w:pStyle w:val="af"/>
              <w:shd w:val="clear" w:color="auto" w:fill="auto"/>
              <w:spacing w:before="0" w:after="0" w:line="240" w:lineRule="exact"/>
              <w:jc w:val="center"/>
              <w:rPr>
                <w:b/>
                <w:i w:val="0"/>
                <w:sz w:val="24"/>
                <w:szCs w:val="24"/>
              </w:rPr>
            </w:pPr>
            <w:r>
              <w:rPr>
                <w:b/>
                <w:i w:val="0"/>
                <w:sz w:val="24"/>
                <w:szCs w:val="24"/>
              </w:rPr>
              <w:t>серия, номер</w:t>
            </w:r>
          </w:p>
        </w:tc>
        <w:tc>
          <w:tcPr>
            <w:tcW w:w="1388" w:type="dxa"/>
            <w:tcBorders>
              <w:top w:val="single" w:sz="4" w:space="0" w:color="000000"/>
              <w:left w:val="single" w:sz="4" w:space="0" w:color="000000"/>
              <w:bottom w:val="single" w:sz="4" w:space="0" w:color="000000"/>
              <w:right w:val="single" w:sz="4" w:space="0" w:color="000000"/>
            </w:tcBorders>
            <w:hideMark/>
          </w:tcPr>
          <w:p w:rsidR="00EC477F" w:rsidRDefault="00EC477F">
            <w:pPr>
              <w:pStyle w:val="af"/>
              <w:shd w:val="clear" w:color="auto" w:fill="auto"/>
              <w:spacing w:before="0" w:after="0" w:line="240" w:lineRule="exact"/>
              <w:jc w:val="center"/>
              <w:rPr>
                <w:b/>
                <w:i w:val="0"/>
                <w:sz w:val="24"/>
                <w:szCs w:val="24"/>
              </w:rPr>
            </w:pPr>
            <w:r>
              <w:rPr>
                <w:b/>
                <w:i w:val="0"/>
                <w:sz w:val="24"/>
                <w:szCs w:val="24"/>
              </w:rPr>
              <w:t>кем и когда выдан</w:t>
            </w:r>
          </w:p>
        </w:tc>
        <w:tc>
          <w:tcPr>
            <w:tcW w:w="1366" w:type="dxa"/>
            <w:vMerge/>
            <w:tcBorders>
              <w:top w:val="single" w:sz="4" w:space="0" w:color="000000"/>
              <w:left w:val="single" w:sz="4" w:space="0" w:color="000000"/>
              <w:bottom w:val="single" w:sz="4" w:space="0" w:color="000000"/>
              <w:right w:val="single" w:sz="4" w:space="0" w:color="000000"/>
            </w:tcBorders>
            <w:vAlign w:val="center"/>
            <w:hideMark/>
          </w:tcPr>
          <w:p w:rsidR="00EC477F" w:rsidRDefault="00EC477F">
            <w:pPr>
              <w:rPr>
                <w:b/>
                <w:iCs/>
              </w:rPr>
            </w:pPr>
          </w:p>
        </w:tc>
        <w:tc>
          <w:tcPr>
            <w:tcW w:w="989" w:type="dxa"/>
            <w:vMerge/>
            <w:tcBorders>
              <w:top w:val="single" w:sz="4" w:space="0" w:color="000000"/>
              <w:left w:val="single" w:sz="4" w:space="0" w:color="000000"/>
              <w:bottom w:val="single" w:sz="4" w:space="0" w:color="000000"/>
              <w:right w:val="single" w:sz="4" w:space="0" w:color="000000"/>
            </w:tcBorders>
            <w:vAlign w:val="center"/>
            <w:hideMark/>
          </w:tcPr>
          <w:p w:rsidR="00EC477F" w:rsidRDefault="00EC477F">
            <w:pPr>
              <w:rPr>
                <w:b/>
                <w:iCs/>
              </w:rPr>
            </w:pPr>
          </w:p>
        </w:tc>
        <w:tc>
          <w:tcPr>
            <w:tcW w:w="1529" w:type="dxa"/>
            <w:vMerge/>
            <w:tcBorders>
              <w:top w:val="single" w:sz="4" w:space="0" w:color="000000"/>
              <w:left w:val="single" w:sz="4" w:space="0" w:color="000000"/>
              <w:bottom w:val="single" w:sz="4" w:space="0" w:color="000000"/>
              <w:right w:val="single" w:sz="4" w:space="0" w:color="000000"/>
            </w:tcBorders>
            <w:vAlign w:val="center"/>
            <w:hideMark/>
          </w:tcPr>
          <w:p w:rsidR="00EC477F" w:rsidRDefault="00EC477F">
            <w:pPr>
              <w:rPr>
                <w:b/>
                <w:iCs/>
              </w:rPr>
            </w:pPr>
          </w:p>
        </w:tc>
        <w:tc>
          <w:tcPr>
            <w:tcW w:w="1399" w:type="dxa"/>
            <w:vMerge/>
            <w:tcBorders>
              <w:top w:val="single" w:sz="4" w:space="0" w:color="000000"/>
              <w:left w:val="single" w:sz="4" w:space="0" w:color="000000"/>
              <w:bottom w:val="single" w:sz="4" w:space="0" w:color="000000"/>
              <w:right w:val="single" w:sz="4" w:space="0" w:color="000000"/>
            </w:tcBorders>
            <w:vAlign w:val="center"/>
            <w:hideMark/>
          </w:tcPr>
          <w:p w:rsidR="00EC477F" w:rsidRDefault="00EC477F">
            <w:pPr>
              <w:rPr>
                <w:b/>
                <w:iCs/>
              </w:rPr>
            </w:pPr>
          </w:p>
        </w:tc>
        <w:tc>
          <w:tcPr>
            <w:tcW w:w="1578" w:type="dxa"/>
            <w:vMerge/>
            <w:tcBorders>
              <w:top w:val="single" w:sz="4" w:space="0" w:color="000000"/>
              <w:left w:val="single" w:sz="4" w:space="0" w:color="000000"/>
              <w:bottom w:val="single" w:sz="4" w:space="0" w:color="000000"/>
              <w:right w:val="single" w:sz="4" w:space="0" w:color="auto"/>
            </w:tcBorders>
            <w:vAlign w:val="center"/>
            <w:hideMark/>
          </w:tcPr>
          <w:p w:rsidR="00EC477F" w:rsidRDefault="00EC477F">
            <w:pPr>
              <w:rPr>
                <w:b/>
                <w:iCs/>
              </w:rPr>
            </w:pPr>
          </w:p>
        </w:tc>
        <w:tc>
          <w:tcPr>
            <w:tcW w:w="1161" w:type="dxa"/>
            <w:vMerge/>
            <w:tcBorders>
              <w:top w:val="single" w:sz="4" w:space="0" w:color="000000"/>
              <w:left w:val="single" w:sz="4" w:space="0" w:color="auto"/>
              <w:bottom w:val="single" w:sz="4" w:space="0" w:color="000000"/>
              <w:right w:val="single" w:sz="4" w:space="0" w:color="000000"/>
            </w:tcBorders>
            <w:vAlign w:val="center"/>
            <w:hideMark/>
          </w:tcPr>
          <w:p w:rsidR="00EC477F" w:rsidRDefault="00EC477F">
            <w:pPr>
              <w:rPr>
                <w:b/>
                <w:iCs/>
              </w:rPr>
            </w:pPr>
          </w:p>
        </w:tc>
      </w:tr>
      <w:tr w:rsidR="00EC477F" w:rsidTr="00EC477F">
        <w:tc>
          <w:tcPr>
            <w:tcW w:w="560" w:type="dxa"/>
            <w:tcBorders>
              <w:top w:val="single" w:sz="4" w:space="0" w:color="000000"/>
              <w:left w:val="single" w:sz="4" w:space="0" w:color="000000"/>
              <w:bottom w:val="single" w:sz="4" w:space="0" w:color="000000"/>
              <w:right w:val="single" w:sz="4" w:space="0" w:color="000000"/>
            </w:tcBorders>
          </w:tcPr>
          <w:p w:rsidR="00EC477F" w:rsidRDefault="00EC477F" w:rsidP="00EC477F">
            <w:pPr>
              <w:pStyle w:val="af"/>
              <w:numPr>
                <w:ilvl w:val="0"/>
                <w:numId w:val="7"/>
              </w:numPr>
              <w:shd w:val="clear" w:color="auto" w:fill="auto"/>
              <w:spacing w:before="0" w:after="0" w:line="240" w:lineRule="exact"/>
              <w:ind w:left="0" w:firstLine="0"/>
              <w:jc w:val="center"/>
              <w:rPr>
                <w:i w:val="0"/>
                <w:sz w:val="24"/>
                <w:szCs w:val="24"/>
              </w:rPr>
            </w:pPr>
          </w:p>
        </w:tc>
        <w:tc>
          <w:tcPr>
            <w:tcW w:w="1850" w:type="dxa"/>
            <w:tcBorders>
              <w:top w:val="single" w:sz="4" w:space="0" w:color="000000"/>
              <w:left w:val="single" w:sz="4" w:space="0" w:color="000000"/>
              <w:bottom w:val="single" w:sz="4" w:space="0" w:color="000000"/>
              <w:right w:val="single" w:sz="4" w:space="0" w:color="000000"/>
            </w:tcBorders>
          </w:tcPr>
          <w:p w:rsidR="00EC477F" w:rsidRDefault="00EC477F" w:rsidP="00EC477F">
            <w:pPr>
              <w:pStyle w:val="af"/>
              <w:numPr>
                <w:ilvl w:val="0"/>
                <w:numId w:val="7"/>
              </w:numPr>
              <w:shd w:val="clear" w:color="auto" w:fill="auto"/>
              <w:spacing w:before="0" w:after="0" w:line="240" w:lineRule="exact"/>
              <w:ind w:left="0" w:firstLine="0"/>
              <w:jc w:val="center"/>
              <w:rPr>
                <w:i w:val="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EC477F" w:rsidRDefault="00EC477F" w:rsidP="00EC477F">
            <w:pPr>
              <w:pStyle w:val="af"/>
              <w:numPr>
                <w:ilvl w:val="0"/>
                <w:numId w:val="7"/>
              </w:numPr>
              <w:shd w:val="clear" w:color="auto" w:fill="auto"/>
              <w:spacing w:before="0" w:after="0" w:line="240" w:lineRule="exact"/>
              <w:ind w:left="0" w:firstLine="0"/>
              <w:jc w:val="center"/>
              <w:rPr>
                <w:i w:val="0"/>
                <w:sz w:val="24"/>
                <w:szCs w:val="24"/>
              </w:rPr>
            </w:pPr>
          </w:p>
        </w:tc>
        <w:tc>
          <w:tcPr>
            <w:tcW w:w="1362" w:type="dxa"/>
            <w:tcBorders>
              <w:top w:val="single" w:sz="4" w:space="0" w:color="000000"/>
              <w:left w:val="single" w:sz="4" w:space="0" w:color="000000"/>
              <w:bottom w:val="single" w:sz="4" w:space="0" w:color="000000"/>
              <w:right w:val="single" w:sz="4" w:space="0" w:color="000000"/>
            </w:tcBorders>
          </w:tcPr>
          <w:p w:rsidR="00EC477F" w:rsidRDefault="00EC477F" w:rsidP="00EC477F">
            <w:pPr>
              <w:pStyle w:val="af"/>
              <w:numPr>
                <w:ilvl w:val="0"/>
                <w:numId w:val="7"/>
              </w:numPr>
              <w:shd w:val="clear" w:color="auto" w:fill="auto"/>
              <w:spacing w:before="0" w:after="0" w:line="240" w:lineRule="exact"/>
              <w:ind w:left="0" w:firstLine="0"/>
              <w:jc w:val="center"/>
              <w:rPr>
                <w:i w:val="0"/>
                <w:sz w:val="24"/>
                <w:szCs w:val="24"/>
              </w:rPr>
            </w:pPr>
          </w:p>
        </w:tc>
        <w:tc>
          <w:tcPr>
            <w:tcW w:w="1077" w:type="dxa"/>
            <w:tcBorders>
              <w:top w:val="single" w:sz="4" w:space="0" w:color="000000"/>
              <w:left w:val="single" w:sz="4" w:space="0" w:color="000000"/>
              <w:bottom w:val="single" w:sz="4" w:space="0" w:color="000000"/>
              <w:right w:val="single" w:sz="4" w:space="0" w:color="000000"/>
            </w:tcBorders>
          </w:tcPr>
          <w:p w:rsidR="00EC477F" w:rsidRDefault="00EC477F" w:rsidP="00EC477F">
            <w:pPr>
              <w:pStyle w:val="af"/>
              <w:numPr>
                <w:ilvl w:val="0"/>
                <w:numId w:val="7"/>
              </w:numPr>
              <w:shd w:val="clear" w:color="auto" w:fill="auto"/>
              <w:spacing w:before="0" w:after="0" w:line="240" w:lineRule="exact"/>
              <w:ind w:left="0" w:firstLine="0"/>
              <w:jc w:val="center"/>
              <w:rPr>
                <w:i w:val="0"/>
                <w:sz w:val="24"/>
                <w:szCs w:val="24"/>
              </w:rPr>
            </w:pPr>
          </w:p>
        </w:tc>
        <w:tc>
          <w:tcPr>
            <w:tcW w:w="1388" w:type="dxa"/>
            <w:tcBorders>
              <w:top w:val="single" w:sz="4" w:space="0" w:color="000000"/>
              <w:left w:val="single" w:sz="4" w:space="0" w:color="000000"/>
              <w:bottom w:val="single" w:sz="4" w:space="0" w:color="000000"/>
              <w:right w:val="single" w:sz="4" w:space="0" w:color="000000"/>
            </w:tcBorders>
          </w:tcPr>
          <w:p w:rsidR="00EC477F" w:rsidRDefault="00EC477F" w:rsidP="00EC477F">
            <w:pPr>
              <w:pStyle w:val="af"/>
              <w:numPr>
                <w:ilvl w:val="0"/>
                <w:numId w:val="7"/>
              </w:numPr>
              <w:shd w:val="clear" w:color="auto" w:fill="auto"/>
              <w:spacing w:before="0" w:after="0" w:line="240" w:lineRule="exact"/>
              <w:ind w:left="0" w:firstLine="0"/>
              <w:jc w:val="center"/>
              <w:rPr>
                <w:i w:val="0"/>
                <w:sz w:val="24"/>
                <w:szCs w:val="24"/>
              </w:rPr>
            </w:pPr>
          </w:p>
        </w:tc>
        <w:tc>
          <w:tcPr>
            <w:tcW w:w="1366" w:type="dxa"/>
            <w:tcBorders>
              <w:top w:val="single" w:sz="4" w:space="0" w:color="000000"/>
              <w:left w:val="single" w:sz="4" w:space="0" w:color="000000"/>
              <w:bottom w:val="single" w:sz="4" w:space="0" w:color="000000"/>
              <w:right w:val="single" w:sz="4" w:space="0" w:color="000000"/>
            </w:tcBorders>
          </w:tcPr>
          <w:p w:rsidR="00EC477F" w:rsidRDefault="00EC477F" w:rsidP="00EC477F">
            <w:pPr>
              <w:pStyle w:val="af"/>
              <w:numPr>
                <w:ilvl w:val="0"/>
                <w:numId w:val="7"/>
              </w:numPr>
              <w:shd w:val="clear" w:color="auto" w:fill="auto"/>
              <w:spacing w:before="0" w:after="0" w:line="240" w:lineRule="exact"/>
              <w:ind w:left="0" w:firstLine="0"/>
              <w:jc w:val="center"/>
              <w:rPr>
                <w:i w:val="0"/>
                <w:sz w:val="24"/>
                <w:szCs w:val="24"/>
              </w:rPr>
            </w:pPr>
          </w:p>
        </w:tc>
        <w:tc>
          <w:tcPr>
            <w:tcW w:w="989" w:type="dxa"/>
            <w:tcBorders>
              <w:top w:val="single" w:sz="4" w:space="0" w:color="000000"/>
              <w:left w:val="single" w:sz="4" w:space="0" w:color="000000"/>
              <w:bottom w:val="single" w:sz="4" w:space="0" w:color="000000"/>
              <w:right w:val="single" w:sz="4" w:space="0" w:color="000000"/>
            </w:tcBorders>
          </w:tcPr>
          <w:p w:rsidR="00EC477F" w:rsidRDefault="00EC477F" w:rsidP="00EC477F">
            <w:pPr>
              <w:pStyle w:val="af"/>
              <w:numPr>
                <w:ilvl w:val="0"/>
                <w:numId w:val="7"/>
              </w:numPr>
              <w:shd w:val="clear" w:color="auto" w:fill="auto"/>
              <w:spacing w:before="0" w:after="0" w:line="240" w:lineRule="exact"/>
              <w:ind w:left="0" w:firstLine="0"/>
              <w:jc w:val="center"/>
              <w:rPr>
                <w:i w:val="0"/>
                <w:sz w:val="24"/>
                <w:szCs w:val="24"/>
              </w:rPr>
            </w:pPr>
          </w:p>
        </w:tc>
        <w:tc>
          <w:tcPr>
            <w:tcW w:w="1529" w:type="dxa"/>
            <w:tcBorders>
              <w:top w:val="single" w:sz="4" w:space="0" w:color="000000"/>
              <w:left w:val="single" w:sz="4" w:space="0" w:color="000000"/>
              <w:bottom w:val="single" w:sz="4" w:space="0" w:color="000000"/>
              <w:right w:val="single" w:sz="4" w:space="0" w:color="000000"/>
            </w:tcBorders>
          </w:tcPr>
          <w:p w:rsidR="00EC477F" w:rsidRDefault="00EC477F" w:rsidP="00EC477F">
            <w:pPr>
              <w:pStyle w:val="af"/>
              <w:numPr>
                <w:ilvl w:val="0"/>
                <w:numId w:val="7"/>
              </w:numPr>
              <w:shd w:val="clear" w:color="auto" w:fill="auto"/>
              <w:spacing w:before="0" w:after="0" w:line="240" w:lineRule="exact"/>
              <w:ind w:left="0" w:firstLine="0"/>
              <w:jc w:val="center"/>
              <w:rPr>
                <w:i w:val="0"/>
                <w:sz w:val="24"/>
                <w:szCs w:val="24"/>
              </w:rPr>
            </w:pPr>
          </w:p>
        </w:tc>
        <w:tc>
          <w:tcPr>
            <w:tcW w:w="1399" w:type="dxa"/>
            <w:tcBorders>
              <w:top w:val="single" w:sz="4" w:space="0" w:color="000000"/>
              <w:left w:val="single" w:sz="4" w:space="0" w:color="000000"/>
              <w:bottom w:val="single" w:sz="4" w:space="0" w:color="000000"/>
              <w:right w:val="single" w:sz="4" w:space="0" w:color="000000"/>
            </w:tcBorders>
          </w:tcPr>
          <w:p w:rsidR="00EC477F" w:rsidRDefault="00EC477F" w:rsidP="00EC477F">
            <w:pPr>
              <w:pStyle w:val="af"/>
              <w:numPr>
                <w:ilvl w:val="0"/>
                <w:numId w:val="7"/>
              </w:numPr>
              <w:shd w:val="clear" w:color="auto" w:fill="auto"/>
              <w:spacing w:before="0" w:after="0" w:line="240" w:lineRule="exact"/>
              <w:ind w:left="0" w:firstLine="0"/>
              <w:jc w:val="center"/>
              <w:rPr>
                <w:i w:val="0"/>
                <w:sz w:val="24"/>
                <w:szCs w:val="24"/>
              </w:rPr>
            </w:pPr>
          </w:p>
        </w:tc>
        <w:tc>
          <w:tcPr>
            <w:tcW w:w="1578" w:type="dxa"/>
            <w:tcBorders>
              <w:top w:val="single" w:sz="4" w:space="0" w:color="000000"/>
              <w:left w:val="single" w:sz="4" w:space="0" w:color="000000"/>
              <w:bottom w:val="single" w:sz="4" w:space="0" w:color="000000"/>
              <w:right w:val="single" w:sz="4" w:space="0" w:color="auto"/>
            </w:tcBorders>
          </w:tcPr>
          <w:p w:rsidR="00EC477F" w:rsidRDefault="00EC477F" w:rsidP="00EC477F">
            <w:pPr>
              <w:pStyle w:val="af"/>
              <w:numPr>
                <w:ilvl w:val="0"/>
                <w:numId w:val="7"/>
              </w:numPr>
              <w:shd w:val="clear" w:color="auto" w:fill="auto"/>
              <w:spacing w:before="0" w:after="0" w:line="240" w:lineRule="exact"/>
              <w:ind w:left="0" w:firstLine="0"/>
              <w:jc w:val="center"/>
              <w:rPr>
                <w:i w:val="0"/>
                <w:sz w:val="24"/>
                <w:szCs w:val="24"/>
              </w:rPr>
            </w:pPr>
          </w:p>
        </w:tc>
        <w:tc>
          <w:tcPr>
            <w:tcW w:w="1161" w:type="dxa"/>
            <w:tcBorders>
              <w:top w:val="single" w:sz="4" w:space="0" w:color="000000"/>
              <w:left w:val="single" w:sz="4" w:space="0" w:color="auto"/>
              <w:bottom w:val="single" w:sz="4" w:space="0" w:color="000000"/>
              <w:right w:val="single" w:sz="4" w:space="0" w:color="000000"/>
            </w:tcBorders>
          </w:tcPr>
          <w:p w:rsidR="00EC477F" w:rsidRDefault="00EC477F" w:rsidP="00EC477F">
            <w:pPr>
              <w:pStyle w:val="af"/>
              <w:numPr>
                <w:ilvl w:val="0"/>
                <w:numId w:val="7"/>
              </w:numPr>
              <w:shd w:val="clear" w:color="auto" w:fill="auto"/>
              <w:spacing w:before="0" w:after="0" w:line="240" w:lineRule="exact"/>
              <w:ind w:left="0" w:firstLine="0"/>
              <w:jc w:val="center"/>
              <w:rPr>
                <w:i w:val="0"/>
                <w:sz w:val="24"/>
                <w:szCs w:val="24"/>
              </w:rPr>
            </w:pPr>
          </w:p>
        </w:tc>
      </w:tr>
      <w:tr w:rsidR="00EC477F" w:rsidTr="00EC477F">
        <w:tc>
          <w:tcPr>
            <w:tcW w:w="560" w:type="dxa"/>
            <w:tcBorders>
              <w:top w:val="single" w:sz="4" w:space="0" w:color="000000"/>
              <w:left w:val="single" w:sz="4" w:space="0" w:color="000000"/>
              <w:bottom w:val="single" w:sz="4" w:space="0" w:color="000000"/>
              <w:right w:val="single" w:sz="4" w:space="0" w:color="000000"/>
            </w:tcBorders>
          </w:tcPr>
          <w:p w:rsidR="00EC477F" w:rsidRDefault="00EC477F">
            <w:pPr>
              <w:pStyle w:val="af"/>
              <w:shd w:val="clear" w:color="auto" w:fill="auto"/>
              <w:spacing w:before="0" w:after="0" w:line="240" w:lineRule="exact"/>
              <w:jc w:val="center"/>
              <w:rPr>
                <w:b/>
                <w:i w:val="0"/>
                <w:sz w:val="24"/>
                <w:szCs w:val="24"/>
              </w:rPr>
            </w:pPr>
          </w:p>
        </w:tc>
        <w:tc>
          <w:tcPr>
            <w:tcW w:w="1850" w:type="dxa"/>
            <w:tcBorders>
              <w:top w:val="single" w:sz="4" w:space="0" w:color="000000"/>
              <w:left w:val="single" w:sz="4" w:space="0" w:color="000000"/>
              <w:bottom w:val="single" w:sz="4" w:space="0" w:color="000000"/>
              <w:right w:val="single" w:sz="4" w:space="0" w:color="000000"/>
            </w:tcBorders>
          </w:tcPr>
          <w:p w:rsidR="00EC477F" w:rsidRDefault="00EC477F">
            <w:pPr>
              <w:pStyle w:val="af"/>
              <w:shd w:val="clear" w:color="auto" w:fill="auto"/>
              <w:spacing w:before="0" w:after="0" w:line="240" w:lineRule="exact"/>
              <w:jc w:val="center"/>
              <w:rPr>
                <w:b/>
                <w:i w:val="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EC477F" w:rsidRDefault="00EC477F">
            <w:pPr>
              <w:pStyle w:val="af"/>
              <w:shd w:val="clear" w:color="auto" w:fill="auto"/>
              <w:spacing w:before="0" w:after="0" w:line="240" w:lineRule="exact"/>
              <w:jc w:val="center"/>
              <w:rPr>
                <w:b/>
                <w:i w:val="0"/>
                <w:sz w:val="24"/>
                <w:szCs w:val="24"/>
              </w:rPr>
            </w:pPr>
          </w:p>
        </w:tc>
        <w:tc>
          <w:tcPr>
            <w:tcW w:w="1362" w:type="dxa"/>
            <w:tcBorders>
              <w:top w:val="single" w:sz="4" w:space="0" w:color="000000"/>
              <w:left w:val="single" w:sz="4" w:space="0" w:color="000000"/>
              <w:bottom w:val="single" w:sz="4" w:space="0" w:color="000000"/>
              <w:right w:val="single" w:sz="4" w:space="0" w:color="000000"/>
            </w:tcBorders>
          </w:tcPr>
          <w:p w:rsidR="00EC477F" w:rsidRDefault="00EC477F">
            <w:pPr>
              <w:pStyle w:val="af"/>
              <w:shd w:val="clear" w:color="auto" w:fill="auto"/>
              <w:spacing w:before="0" w:after="0" w:line="240" w:lineRule="exact"/>
              <w:jc w:val="center"/>
              <w:rPr>
                <w:b/>
                <w:i w:val="0"/>
                <w:sz w:val="24"/>
                <w:szCs w:val="24"/>
              </w:rPr>
            </w:pPr>
          </w:p>
        </w:tc>
        <w:tc>
          <w:tcPr>
            <w:tcW w:w="1077" w:type="dxa"/>
            <w:tcBorders>
              <w:top w:val="single" w:sz="4" w:space="0" w:color="000000"/>
              <w:left w:val="single" w:sz="4" w:space="0" w:color="000000"/>
              <w:bottom w:val="single" w:sz="4" w:space="0" w:color="000000"/>
              <w:right w:val="single" w:sz="4" w:space="0" w:color="000000"/>
            </w:tcBorders>
          </w:tcPr>
          <w:p w:rsidR="00EC477F" w:rsidRDefault="00EC477F">
            <w:pPr>
              <w:pStyle w:val="af"/>
              <w:shd w:val="clear" w:color="auto" w:fill="auto"/>
              <w:spacing w:before="0" w:after="0" w:line="240" w:lineRule="exact"/>
              <w:jc w:val="center"/>
              <w:rPr>
                <w:b/>
                <w:i w:val="0"/>
                <w:sz w:val="24"/>
                <w:szCs w:val="24"/>
              </w:rPr>
            </w:pPr>
          </w:p>
        </w:tc>
        <w:tc>
          <w:tcPr>
            <w:tcW w:w="1388" w:type="dxa"/>
            <w:tcBorders>
              <w:top w:val="single" w:sz="4" w:space="0" w:color="000000"/>
              <w:left w:val="single" w:sz="4" w:space="0" w:color="000000"/>
              <w:bottom w:val="single" w:sz="4" w:space="0" w:color="000000"/>
              <w:right w:val="single" w:sz="4" w:space="0" w:color="000000"/>
            </w:tcBorders>
          </w:tcPr>
          <w:p w:rsidR="00EC477F" w:rsidRDefault="00EC477F">
            <w:pPr>
              <w:pStyle w:val="af"/>
              <w:shd w:val="clear" w:color="auto" w:fill="auto"/>
              <w:spacing w:before="0" w:after="0" w:line="240" w:lineRule="exact"/>
              <w:jc w:val="center"/>
              <w:rPr>
                <w:b/>
                <w:i w:val="0"/>
                <w:sz w:val="24"/>
                <w:szCs w:val="24"/>
              </w:rPr>
            </w:pPr>
          </w:p>
        </w:tc>
        <w:tc>
          <w:tcPr>
            <w:tcW w:w="1366" w:type="dxa"/>
            <w:tcBorders>
              <w:top w:val="single" w:sz="4" w:space="0" w:color="000000"/>
              <w:left w:val="single" w:sz="4" w:space="0" w:color="000000"/>
              <w:bottom w:val="single" w:sz="4" w:space="0" w:color="000000"/>
              <w:right w:val="single" w:sz="4" w:space="0" w:color="000000"/>
            </w:tcBorders>
          </w:tcPr>
          <w:p w:rsidR="00EC477F" w:rsidRDefault="00EC477F">
            <w:pPr>
              <w:pStyle w:val="af"/>
              <w:shd w:val="clear" w:color="auto" w:fill="auto"/>
              <w:spacing w:before="0" w:after="0" w:line="240" w:lineRule="exact"/>
              <w:jc w:val="center"/>
              <w:rPr>
                <w:b/>
                <w:i w:val="0"/>
                <w:sz w:val="24"/>
                <w:szCs w:val="24"/>
              </w:rPr>
            </w:pPr>
          </w:p>
        </w:tc>
        <w:tc>
          <w:tcPr>
            <w:tcW w:w="989" w:type="dxa"/>
            <w:tcBorders>
              <w:top w:val="single" w:sz="4" w:space="0" w:color="000000"/>
              <w:left w:val="single" w:sz="4" w:space="0" w:color="000000"/>
              <w:bottom w:val="single" w:sz="4" w:space="0" w:color="000000"/>
              <w:right w:val="single" w:sz="4" w:space="0" w:color="000000"/>
            </w:tcBorders>
          </w:tcPr>
          <w:p w:rsidR="00EC477F" w:rsidRDefault="00EC477F">
            <w:pPr>
              <w:pStyle w:val="af"/>
              <w:shd w:val="clear" w:color="auto" w:fill="auto"/>
              <w:spacing w:before="0" w:after="0" w:line="240" w:lineRule="exact"/>
              <w:jc w:val="center"/>
              <w:rPr>
                <w:b/>
                <w:i w:val="0"/>
                <w:sz w:val="24"/>
                <w:szCs w:val="24"/>
              </w:rPr>
            </w:pPr>
          </w:p>
        </w:tc>
        <w:tc>
          <w:tcPr>
            <w:tcW w:w="1529" w:type="dxa"/>
            <w:tcBorders>
              <w:top w:val="single" w:sz="4" w:space="0" w:color="000000"/>
              <w:left w:val="single" w:sz="4" w:space="0" w:color="000000"/>
              <w:bottom w:val="single" w:sz="4" w:space="0" w:color="000000"/>
              <w:right w:val="single" w:sz="4" w:space="0" w:color="000000"/>
            </w:tcBorders>
          </w:tcPr>
          <w:p w:rsidR="00EC477F" w:rsidRDefault="00EC477F">
            <w:pPr>
              <w:pStyle w:val="af"/>
              <w:shd w:val="clear" w:color="auto" w:fill="auto"/>
              <w:spacing w:before="0" w:after="0" w:line="240" w:lineRule="exact"/>
              <w:jc w:val="center"/>
              <w:rPr>
                <w:b/>
                <w:i w:val="0"/>
                <w:sz w:val="24"/>
                <w:szCs w:val="24"/>
              </w:rPr>
            </w:pPr>
          </w:p>
        </w:tc>
        <w:tc>
          <w:tcPr>
            <w:tcW w:w="1399" w:type="dxa"/>
            <w:tcBorders>
              <w:top w:val="single" w:sz="4" w:space="0" w:color="000000"/>
              <w:left w:val="single" w:sz="4" w:space="0" w:color="000000"/>
              <w:bottom w:val="single" w:sz="4" w:space="0" w:color="000000"/>
              <w:right w:val="single" w:sz="4" w:space="0" w:color="000000"/>
            </w:tcBorders>
          </w:tcPr>
          <w:p w:rsidR="00EC477F" w:rsidRDefault="00EC477F">
            <w:pPr>
              <w:pStyle w:val="af"/>
              <w:shd w:val="clear" w:color="auto" w:fill="auto"/>
              <w:spacing w:before="0" w:after="0" w:line="240" w:lineRule="exact"/>
              <w:jc w:val="center"/>
              <w:rPr>
                <w:b/>
                <w:i w:val="0"/>
                <w:sz w:val="24"/>
                <w:szCs w:val="24"/>
              </w:rPr>
            </w:pPr>
          </w:p>
        </w:tc>
        <w:tc>
          <w:tcPr>
            <w:tcW w:w="1578" w:type="dxa"/>
            <w:tcBorders>
              <w:top w:val="single" w:sz="4" w:space="0" w:color="000000"/>
              <w:left w:val="single" w:sz="4" w:space="0" w:color="000000"/>
              <w:bottom w:val="single" w:sz="4" w:space="0" w:color="000000"/>
              <w:right w:val="single" w:sz="4" w:space="0" w:color="auto"/>
            </w:tcBorders>
          </w:tcPr>
          <w:p w:rsidR="00EC477F" w:rsidRDefault="00EC477F">
            <w:pPr>
              <w:pStyle w:val="af"/>
              <w:shd w:val="clear" w:color="auto" w:fill="auto"/>
              <w:spacing w:before="0" w:after="0" w:line="240" w:lineRule="exact"/>
              <w:jc w:val="center"/>
              <w:rPr>
                <w:b/>
                <w:i w:val="0"/>
                <w:sz w:val="24"/>
                <w:szCs w:val="24"/>
              </w:rPr>
            </w:pPr>
          </w:p>
        </w:tc>
        <w:tc>
          <w:tcPr>
            <w:tcW w:w="1161" w:type="dxa"/>
            <w:tcBorders>
              <w:top w:val="single" w:sz="4" w:space="0" w:color="000000"/>
              <w:left w:val="single" w:sz="4" w:space="0" w:color="auto"/>
              <w:bottom w:val="single" w:sz="4" w:space="0" w:color="000000"/>
              <w:right w:val="single" w:sz="4" w:space="0" w:color="000000"/>
            </w:tcBorders>
          </w:tcPr>
          <w:p w:rsidR="00EC477F" w:rsidRDefault="00EC477F">
            <w:pPr>
              <w:pStyle w:val="af"/>
              <w:shd w:val="clear" w:color="auto" w:fill="auto"/>
              <w:spacing w:before="0" w:after="0" w:line="240" w:lineRule="exact"/>
              <w:jc w:val="center"/>
              <w:rPr>
                <w:b/>
                <w:i w:val="0"/>
                <w:sz w:val="24"/>
                <w:szCs w:val="24"/>
              </w:rPr>
            </w:pPr>
          </w:p>
        </w:tc>
      </w:tr>
      <w:tr w:rsidR="00EC477F" w:rsidTr="00EC477F">
        <w:tc>
          <w:tcPr>
            <w:tcW w:w="560" w:type="dxa"/>
            <w:tcBorders>
              <w:top w:val="single" w:sz="4" w:space="0" w:color="000000"/>
              <w:left w:val="single" w:sz="4" w:space="0" w:color="000000"/>
              <w:bottom w:val="single" w:sz="4" w:space="0" w:color="000000"/>
              <w:right w:val="single" w:sz="4" w:space="0" w:color="000000"/>
            </w:tcBorders>
          </w:tcPr>
          <w:p w:rsidR="00EC477F" w:rsidRDefault="00EC477F">
            <w:pPr>
              <w:pStyle w:val="af"/>
              <w:shd w:val="clear" w:color="auto" w:fill="auto"/>
              <w:spacing w:before="0" w:after="0" w:line="240" w:lineRule="exact"/>
              <w:jc w:val="center"/>
              <w:rPr>
                <w:b/>
                <w:i w:val="0"/>
                <w:sz w:val="24"/>
                <w:szCs w:val="24"/>
              </w:rPr>
            </w:pPr>
          </w:p>
        </w:tc>
        <w:tc>
          <w:tcPr>
            <w:tcW w:w="1850" w:type="dxa"/>
            <w:tcBorders>
              <w:top w:val="single" w:sz="4" w:space="0" w:color="000000"/>
              <w:left w:val="single" w:sz="4" w:space="0" w:color="000000"/>
              <w:bottom w:val="single" w:sz="4" w:space="0" w:color="000000"/>
              <w:right w:val="single" w:sz="4" w:space="0" w:color="000000"/>
            </w:tcBorders>
          </w:tcPr>
          <w:p w:rsidR="00EC477F" w:rsidRDefault="00EC477F">
            <w:pPr>
              <w:pStyle w:val="af"/>
              <w:shd w:val="clear" w:color="auto" w:fill="auto"/>
              <w:spacing w:before="0" w:after="0" w:line="240" w:lineRule="exact"/>
              <w:jc w:val="center"/>
              <w:rPr>
                <w:b/>
                <w:i w:val="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EC477F" w:rsidRDefault="00EC477F">
            <w:pPr>
              <w:pStyle w:val="af"/>
              <w:shd w:val="clear" w:color="auto" w:fill="auto"/>
              <w:spacing w:before="0" w:after="0" w:line="240" w:lineRule="exact"/>
              <w:jc w:val="center"/>
              <w:rPr>
                <w:b/>
                <w:i w:val="0"/>
                <w:sz w:val="24"/>
                <w:szCs w:val="24"/>
              </w:rPr>
            </w:pPr>
          </w:p>
        </w:tc>
        <w:tc>
          <w:tcPr>
            <w:tcW w:w="1362" w:type="dxa"/>
            <w:tcBorders>
              <w:top w:val="single" w:sz="4" w:space="0" w:color="000000"/>
              <w:left w:val="single" w:sz="4" w:space="0" w:color="000000"/>
              <w:bottom w:val="single" w:sz="4" w:space="0" w:color="000000"/>
              <w:right w:val="single" w:sz="4" w:space="0" w:color="000000"/>
            </w:tcBorders>
          </w:tcPr>
          <w:p w:rsidR="00EC477F" w:rsidRDefault="00EC477F">
            <w:pPr>
              <w:pStyle w:val="af"/>
              <w:shd w:val="clear" w:color="auto" w:fill="auto"/>
              <w:spacing w:before="0" w:after="0" w:line="240" w:lineRule="exact"/>
              <w:jc w:val="center"/>
              <w:rPr>
                <w:b/>
                <w:i w:val="0"/>
                <w:sz w:val="24"/>
                <w:szCs w:val="24"/>
              </w:rPr>
            </w:pPr>
          </w:p>
        </w:tc>
        <w:tc>
          <w:tcPr>
            <w:tcW w:w="1077" w:type="dxa"/>
            <w:tcBorders>
              <w:top w:val="single" w:sz="4" w:space="0" w:color="000000"/>
              <w:left w:val="single" w:sz="4" w:space="0" w:color="000000"/>
              <w:bottom w:val="single" w:sz="4" w:space="0" w:color="000000"/>
              <w:right w:val="single" w:sz="4" w:space="0" w:color="000000"/>
            </w:tcBorders>
          </w:tcPr>
          <w:p w:rsidR="00EC477F" w:rsidRDefault="00EC477F">
            <w:pPr>
              <w:pStyle w:val="af"/>
              <w:shd w:val="clear" w:color="auto" w:fill="auto"/>
              <w:spacing w:before="0" w:after="0" w:line="240" w:lineRule="exact"/>
              <w:jc w:val="center"/>
              <w:rPr>
                <w:b/>
                <w:i w:val="0"/>
                <w:sz w:val="24"/>
                <w:szCs w:val="24"/>
              </w:rPr>
            </w:pPr>
          </w:p>
        </w:tc>
        <w:tc>
          <w:tcPr>
            <w:tcW w:w="1388" w:type="dxa"/>
            <w:tcBorders>
              <w:top w:val="single" w:sz="4" w:space="0" w:color="000000"/>
              <w:left w:val="single" w:sz="4" w:space="0" w:color="000000"/>
              <w:bottom w:val="single" w:sz="4" w:space="0" w:color="000000"/>
              <w:right w:val="single" w:sz="4" w:space="0" w:color="000000"/>
            </w:tcBorders>
          </w:tcPr>
          <w:p w:rsidR="00EC477F" w:rsidRDefault="00EC477F">
            <w:pPr>
              <w:pStyle w:val="af"/>
              <w:shd w:val="clear" w:color="auto" w:fill="auto"/>
              <w:spacing w:before="0" w:after="0" w:line="240" w:lineRule="exact"/>
              <w:jc w:val="center"/>
              <w:rPr>
                <w:b/>
                <w:i w:val="0"/>
                <w:sz w:val="24"/>
                <w:szCs w:val="24"/>
              </w:rPr>
            </w:pPr>
          </w:p>
        </w:tc>
        <w:tc>
          <w:tcPr>
            <w:tcW w:w="1366" w:type="dxa"/>
            <w:tcBorders>
              <w:top w:val="single" w:sz="4" w:space="0" w:color="000000"/>
              <w:left w:val="single" w:sz="4" w:space="0" w:color="000000"/>
              <w:bottom w:val="single" w:sz="4" w:space="0" w:color="000000"/>
              <w:right w:val="single" w:sz="4" w:space="0" w:color="000000"/>
            </w:tcBorders>
          </w:tcPr>
          <w:p w:rsidR="00EC477F" w:rsidRDefault="00EC477F">
            <w:pPr>
              <w:pStyle w:val="af"/>
              <w:shd w:val="clear" w:color="auto" w:fill="auto"/>
              <w:spacing w:before="0" w:after="0" w:line="240" w:lineRule="exact"/>
              <w:jc w:val="center"/>
              <w:rPr>
                <w:b/>
                <w:i w:val="0"/>
                <w:sz w:val="24"/>
                <w:szCs w:val="24"/>
              </w:rPr>
            </w:pPr>
          </w:p>
        </w:tc>
        <w:tc>
          <w:tcPr>
            <w:tcW w:w="989" w:type="dxa"/>
            <w:tcBorders>
              <w:top w:val="single" w:sz="4" w:space="0" w:color="000000"/>
              <w:left w:val="single" w:sz="4" w:space="0" w:color="000000"/>
              <w:bottom w:val="single" w:sz="4" w:space="0" w:color="000000"/>
              <w:right w:val="single" w:sz="4" w:space="0" w:color="000000"/>
            </w:tcBorders>
          </w:tcPr>
          <w:p w:rsidR="00EC477F" w:rsidRDefault="00EC477F">
            <w:pPr>
              <w:pStyle w:val="af"/>
              <w:shd w:val="clear" w:color="auto" w:fill="auto"/>
              <w:spacing w:before="0" w:after="0" w:line="240" w:lineRule="exact"/>
              <w:jc w:val="center"/>
              <w:rPr>
                <w:b/>
                <w:i w:val="0"/>
                <w:sz w:val="24"/>
                <w:szCs w:val="24"/>
              </w:rPr>
            </w:pPr>
          </w:p>
        </w:tc>
        <w:tc>
          <w:tcPr>
            <w:tcW w:w="1529" w:type="dxa"/>
            <w:tcBorders>
              <w:top w:val="single" w:sz="4" w:space="0" w:color="000000"/>
              <w:left w:val="single" w:sz="4" w:space="0" w:color="000000"/>
              <w:bottom w:val="single" w:sz="4" w:space="0" w:color="000000"/>
              <w:right w:val="single" w:sz="4" w:space="0" w:color="000000"/>
            </w:tcBorders>
          </w:tcPr>
          <w:p w:rsidR="00EC477F" w:rsidRDefault="00EC477F">
            <w:pPr>
              <w:pStyle w:val="af"/>
              <w:shd w:val="clear" w:color="auto" w:fill="auto"/>
              <w:spacing w:before="0" w:after="0" w:line="240" w:lineRule="exact"/>
              <w:jc w:val="center"/>
              <w:rPr>
                <w:b/>
                <w:i w:val="0"/>
                <w:sz w:val="24"/>
                <w:szCs w:val="24"/>
              </w:rPr>
            </w:pPr>
          </w:p>
        </w:tc>
        <w:tc>
          <w:tcPr>
            <w:tcW w:w="1399" w:type="dxa"/>
            <w:tcBorders>
              <w:top w:val="single" w:sz="4" w:space="0" w:color="000000"/>
              <w:left w:val="single" w:sz="4" w:space="0" w:color="000000"/>
              <w:bottom w:val="single" w:sz="4" w:space="0" w:color="000000"/>
              <w:right w:val="single" w:sz="4" w:space="0" w:color="000000"/>
            </w:tcBorders>
          </w:tcPr>
          <w:p w:rsidR="00EC477F" w:rsidRDefault="00EC477F">
            <w:pPr>
              <w:pStyle w:val="af"/>
              <w:shd w:val="clear" w:color="auto" w:fill="auto"/>
              <w:spacing w:before="0" w:after="0" w:line="240" w:lineRule="exact"/>
              <w:jc w:val="center"/>
              <w:rPr>
                <w:b/>
                <w:i w:val="0"/>
                <w:sz w:val="24"/>
                <w:szCs w:val="24"/>
              </w:rPr>
            </w:pPr>
          </w:p>
        </w:tc>
        <w:tc>
          <w:tcPr>
            <w:tcW w:w="1578" w:type="dxa"/>
            <w:tcBorders>
              <w:top w:val="single" w:sz="4" w:space="0" w:color="000000"/>
              <w:left w:val="single" w:sz="4" w:space="0" w:color="000000"/>
              <w:bottom w:val="single" w:sz="4" w:space="0" w:color="000000"/>
              <w:right w:val="single" w:sz="4" w:space="0" w:color="auto"/>
            </w:tcBorders>
          </w:tcPr>
          <w:p w:rsidR="00EC477F" w:rsidRDefault="00EC477F">
            <w:pPr>
              <w:pStyle w:val="af"/>
              <w:shd w:val="clear" w:color="auto" w:fill="auto"/>
              <w:spacing w:before="0" w:after="0" w:line="240" w:lineRule="exact"/>
              <w:jc w:val="center"/>
              <w:rPr>
                <w:b/>
                <w:i w:val="0"/>
                <w:sz w:val="24"/>
                <w:szCs w:val="24"/>
              </w:rPr>
            </w:pPr>
          </w:p>
        </w:tc>
        <w:tc>
          <w:tcPr>
            <w:tcW w:w="1161" w:type="dxa"/>
            <w:tcBorders>
              <w:top w:val="single" w:sz="4" w:space="0" w:color="000000"/>
              <w:left w:val="single" w:sz="4" w:space="0" w:color="auto"/>
              <w:bottom w:val="single" w:sz="4" w:space="0" w:color="000000"/>
              <w:right w:val="single" w:sz="4" w:space="0" w:color="000000"/>
            </w:tcBorders>
          </w:tcPr>
          <w:p w:rsidR="00EC477F" w:rsidRDefault="00EC477F">
            <w:pPr>
              <w:pStyle w:val="af"/>
              <w:shd w:val="clear" w:color="auto" w:fill="auto"/>
              <w:spacing w:before="0" w:after="0" w:line="240" w:lineRule="exact"/>
              <w:jc w:val="center"/>
              <w:rPr>
                <w:b/>
                <w:i w:val="0"/>
                <w:sz w:val="24"/>
                <w:szCs w:val="24"/>
              </w:rPr>
            </w:pPr>
          </w:p>
        </w:tc>
      </w:tr>
      <w:tr w:rsidR="00EC477F" w:rsidTr="00EC477F">
        <w:tc>
          <w:tcPr>
            <w:tcW w:w="560" w:type="dxa"/>
            <w:tcBorders>
              <w:top w:val="single" w:sz="4" w:space="0" w:color="000000"/>
              <w:left w:val="single" w:sz="4" w:space="0" w:color="000000"/>
              <w:bottom w:val="single" w:sz="4" w:space="0" w:color="000000"/>
              <w:right w:val="single" w:sz="4" w:space="0" w:color="000000"/>
            </w:tcBorders>
          </w:tcPr>
          <w:p w:rsidR="00EC477F" w:rsidRDefault="00EC477F">
            <w:pPr>
              <w:pStyle w:val="af"/>
              <w:shd w:val="clear" w:color="auto" w:fill="auto"/>
              <w:spacing w:before="0" w:after="0" w:line="240" w:lineRule="exact"/>
              <w:jc w:val="center"/>
              <w:rPr>
                <w:b/>
                <w:i w:val="0"/>
                <w:sz w:val="24"/>
                <w:szCs w:val="24"/>
              </w:rPr>
            </w:pPr>
          </w:p>
        </w:tc>
        <w:tc>
          <w:tcPr>
            <w:tcW w:w="1850" w:type="dxa"/>
            <w:tcBorders>
              <w:top w:val="single" w:sz="4" w:space="0" w:color="000000"/>
              <w:left w:val="single" w:sz="4" w:space="0" w:color="000000"/>
              <w:bottom w:val="single" w:sz="4" w:space="0" w:color="000000"/>
              <w:right w:val="single" w:sz="4" w:space="0" w:color="000000"/>
            </w:tcBorders>
          </w:tcPr>
          <w:p w:rsidR="00EC477F" w:rsidRDefault="00EC477F">
            <w:pPr>
              <w:pStyle w:val="af"/>
              <w:shd w:val="clear" w:color="auto" w:fill="auto"/>
              <w:spacing w:before="0" w:after="0" w:line="240" w:lineRule="exact"/>
              <w:jc w:val="center"/>
              <w:rPr>
                <w:b/>
                <w:i w:val="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EC477F" w:rsidRDefault="00EC477F">
            <w:pPr>
              <w:pStyle w:val="af"/>
              <w:shd w:val="clear" w:color="auto" w:fill="auto"/>
              <w:spacing w:before="0" w:after="0" w:line="240" w:lineRule="exact"/>
              <w:jc w:val="center"/>
              <w:rPr>
                <w:b/>
                <w:i w:val="0"/>
                <w:sz w:val="24"/>
                <w:szCs w:val="24"/>
              </w:rPr>
            </w:pPr>
          </w:p>
        </w:tc>
        <w:tc>
          <w:tcPr>
            <w:tcW w:w="1362" w:type="dxa"/>
            <w:tcBorders>
              <w:top w:val="single" w:sz="4" w:space="0" w:color="000000"/>
              <w:left w:val="single" w:sz="4" w:space="0" w:color="000000"/>
              <w:bottom w:val="single" w:sz="4" w:space="0" w:color="000000"/>
              <w:right w:val="single" w:sz="4" w:space="0" w:color="000000"/>
            </w:tcBorders>
          </w:tcPr>
          <w:p w:rsidR="00EC477F" w:rsidRDefault="00EC477F">
            <w:pPr>
              <w:pStyle w:val="af"/>
              <w:shd w:val="clear" w:color="auto" w:fill="auto"/>
              <w:spacing w:before="0" w:after="0" w:line="240" w:lineRule="exact"/>
              <w:jc w:val="center"/>
              <w:rPr>
                <w:b/>
                <w:i w:val="0"/>
                <w:sz w:val="24"/>
                <w:szCs w:val="24"/>
              </w:rPr>
            </w:pPr>
          </w:p>
        </w:tc>
        <w:tc>
          <w:tcPr>
            <w:tcW w:w="1077" w:type="dxa"/>
            <w:tcBorders>
              <w:top w:val="single" w:sz="4" w:space="0" w:color="000000"/>
              <w:left w:val="single" w:sz="4" w:space="0" w:color="000000"/>
              <w:bottom w:val="single" w:sz="4" w:space="0" w:color="000000"/>
              <w:right w:val="single" w:sz="4" w:space="0" w:color="000000"/>
            </w:tcBorders>
          </w:tcPr>
          <w:p w:rsidR="00EC477F" w:rsidRDefault="00EC477F">
            <w:pPr>
              <w:pStyle w:val="af"/>
              <w:shd w:val="clear" w:color="auto" w:fill="auto"/>
              <w:spacing w:before="0" w:after="0" w:line="240" w:lineRule="exact"/>
              <w:jc w:val="center"/>
              <w:rPr>
                <w:b/>
                <w:i w:val="0"/>
                <w:sz w:val="24"/>
                <w:szCs w:val="24"/>
              </w:rPr>
            </w:pPr>
          </w:p>
        </w:tc>
        <w:tc>
          <w:tcPr>
            <w:tcW w:w="1388" w:type="dxa"/>
            <w:tcBorders>
              <w:top w:val="single" w:sz="4" w:space="0" w:color="000000"/>
              <w:left w:val="single" w:sz="4" w:space="0" w:color="000000"/>
              <w:bottom w:val="single" w:sz="4" w:space="0" w:color="000000"/>
              <w:right w:val="single" w:sz="4" w:space="0" w:color="000000"/>
            </w:tcBorders>
          </w:tcPr>
          <w:p w:rsidR="00EC477F" w:rsidRDefault="00EC477F">
            <w:pPr>
              <w:pStyle w:val="af"/>
              <w:shd w:val="clear" w:color="auto" w:fill="auto"/>
              <w:spacing w:before="0" w:after="0" w:line="240" w:lineRule="exact"/>
              <w:jc w:val="center"/>
              <w:rPr>
                <w:b/>
                <w:i w:val="0"/>
                <w:sz w:val="24"/>
                <w:szCs w:val="24"/>
              </w:rPr>
            </w:pPr>
          </w:p>
        </w:tc>
        <w:tc>
          <w:tcPr>
            <w:tcW w:w="1366" w:type="dxa"/>
            <w:tcBorders>
              <w:top w:val="single" w:sz="4" w:space="0" w:color="000000"/>
              <w:left w:val="single" w:sz="4" w:space="0" w:color="000000"/>
              <w:bottom w:val="single" w:sz="4" w:space="0" w:color="000000"/>
              <w:right w:val="single" w:sz="4" w:space="0" w:color="000000"/>
            </w:tcBorders>
          </w:tcPr>
          <w:p w:rsidR="00EC477F" w:rsidRDefault="00EC477F">
            <w:pPr>
              <w:pStyle w:val="af"/>
              <w:shd w:val="clear" w:color="auto" w:fill="auto"/>
              <w:spacing w:before="0" w:after="0" w:line="240" w:lineRule="exact"/>
              <w:jc w:val="center"/>
              <w:rPr>
                <w:b/>
                <w:i w:val="0"/>
                <w:sz w:val="24"/>
                <w:szCs w:val="24"/>
              </w:rPr>
            </w:pPr>
          </w:p>
        </w:tc>
        <w:tc>
          <w:tcPr>
            <w:tcW w:w="989" w:type="dxa"/>
            <w:tcBorders>
              <w:top w:val="single" w:sz="4" w:space="0" w:color="000000"/>
              <w:left w:val="single" w:sz="4" w:space="0" w:color="000000"/>
              <w:bottom w:val="single" w:sz="4" w:space="0" w:color="000000"/>
              <w:right w:val="single" w:sz="4" w:space="0" w:color="000000"/>
            </w:tcBorders>
          </w:tcPr>
          <w:p w:rsidR="00EC477F" w:rsidRDefault="00EC477F">
            <w:pPr>
              <w:pStyle w:val="af"/>
              <w:shd w:val="clear" w:color="auto" w:fill="auto"/>
              <w:spacing w:before="0" w:after="0" w:line="240" w:lineRule="exact"/>
              <w:jc w:val="center"/>
              <w:rPr>
                <w:b/>
                <w:i w:val="0"/>
                <w:sz w:val="24"/>
                <w:szCs w:val="24"/>
              </w:rPr>
            </w:pPr>
          </w:p>
        </w:tc>
        <w:tc>
          <w:tcPr>
            <w:tcW w:w="1529" w:type="dxa"/>
            <w:tcBorders>
              <w:top w:val="single" w:sz="4" w:space="0" w:color="000000"/>
              <w:left w:val="single" w:sz="4" w:space="0" w:color="000000"/>
              <w:bottom w:val="single" w:sz="4" w:space="0" w:color="000000"/>
              <w:right w:val="single" w:sz="4" w:space="0" w:color="000000"/>
            </w:tcBorders>
          </w:tcPr>
          <w:p w:rsidR="00EC477F" w:rsidRDefault="00EC477F">
            <w:pPr>
              <w:pStyle w:val="af"/>
              <w:shd w:val="clear" w:color="auto" w:fill="auto"/>
              <w:spacing w:before="0" w:after="0" w:line="240" w:lineRule="exact"/>
              <w:jc w:val="center"/>
              <w:rPr>
                <w:b/>
                <w:i w:val="0"/>
                <w:sz w:val="24"/>
                <w:szCs w:val="24"/>
              </w:rPr>
            </w:pPr>
          </w:p>
        </w:tc>
        <w:tc>
          <w:tcPr>
            <w:tcW w:w="1399" w:type="dxa"/>
            <w:tcBorders>
              <w:top w:val="single" w:sz="4" w:space="0" w:color="000000"/>
              <w:left w:val="single" w:sz="4" w:space="0" w:color="000000"/>
              <w:bottom w:val="single" w:sz="4" w:space="0" w:color="000000"/>
              <w:right w:val="single" w:sz="4" w:space="0" w:color="000000"/>
            </w:tcBorders>
          </w:tcPr>
          <w:p w:rsidR="00EC477F" w:rsidRDefault="00EC477F">
            <w:pPr>
              <w:pStyle w:val="af"/>
              <w:shd w:val="clear" w:color="auto" w:fill="auto"/>
              <w:spacing w:before="0" w:after="0" w:line="240" w:lineRule="exact"/>
              <w:jc w:val="center"/>
              <w:rPr>
                <w:b/>
                <w:i w:val="0"/>
                <w:sz w:val="24"/>
                <w:szCs w:val="24"/>
              </w:rPr>
            </w:pPr>
          </w:p>
        </w:tc>
        <w:tc>
          <w:tcPr>
            <w:tcW w:w="1578" w:type="dxa"/>
            <w:tcBorders>
              <w:top w:val="single" w:sz="4" w:space="0" w:color="000000"/>
              <w:left w:val="single" w:sz="4" w:space="0" w:color="000000"/>
              <w:bottom w:val="single" w:sz="4" w:space="0" w:color="000000"/>
              <w:right w:val="single" w:sz="4" w:space="0" w:color="auto"/>
            </w:tcBorders>
          </w:tcPr>
          <w:p w:rsidR="00EC477F" w:rsidRDefault="00EC477F">
            <w:pPr>
              <w:pStyle w:val="af"/>
              <w:shd w:val="clear" w:color="auto" w:fill="auto"/>
              <w:spacing w:before="0" w:after="0" w:line="240" w:lineRule="exact"/>
              <w:jc w:val="center"/>
              <w:rPr>
                <w:b/>
                <w:i w:val="0"/>
                <w:sz w:val="24"/>
                <w:szCs w:val="24"/>
              </w:rPr>
            </w:pPr>
          </w:p>
        </w:tc>
        <w:tc>
          <w:tcPr>
            <w:tcW w:w="1161" w:type="dxa"/>
            <w:tcBorders>
              <w:top w:val="single" w:sz="4" w:space="0" w:color="000000"/>
              <w:left w:val="single" w:sz="4" w:space="0" w:color="auto"/>
              <w:bottom w:val="single" w:sz="4" w:space="0" w:color="000000"/>
              <w:right w:val="single" w:sz="4" w:space="0" w:color="000000"/>
            </w:tcBorders>
          </w:tcPr>
          <w:p w:rsidR="00EC477F" w:rsidRDefault="00EC477F">
            <w:pPr>
              <w:pStyle w:val="af"/>
              <w:shd w:val="clear" w:color="auto" w:fill="auto"/>
              <w:spacing w:before="0" w:after="0" w:line="240" w:lineRule="exact"/>
              <w:jc w:val="center"/>
              <w:rPr>
                <w:b/>
                <w:i w:val="0"/>
                <w:sz w:val="24"/>
                <w:szCs w:val="24"/>
              </w:rPr>
            </w:pPr>
          </w:p>
        </w:tc>
      </w:tr>
      <w:tr w:rsidR="00EC477F" w:rsidTr="00EC477F">
        <w:tc>
          <w:tcPr>
            <w:tcW w:w="560" w:type="dxa"/>
            <w:tcBorders>
              <w:top w:val="single" w:sz="4" w:space="0" w:color="000000"/>
              <w:left w:val="single" w:sz="4" w:space="0" w:color="000000"/>
              <w:bottom w:val="single" w:sz="4" w:space="0" w:color="000000"/>
              <w:right w:val="single" w:sz="4" w:space="0" w:color="000000"/>
            </w:tcBorders>
          </w:tcPr>
          <w:p w:rsidR="00EC477F" w:rsidRDefault="00EC477F">
            <w:pPr>
              <w:pStyle w:val="af"/>
              <w:shd w:val="clear" w:color="auto" w:fill="auto"/>
              <w:spacing w:before="0" w:after="0" w:line="240" w:lineRule="exact"/>
              <w:jc w:val="center"/>
              <w:rPr>
                <w:b/>
                <w:i w:val="0"/>
                <w:sz w:val="24"/>
                <w:szCs w:val="24"/>
              </w:rPr>
            </w:pPr>
          </w:p>
        </w:tc>
        <w:tc>
          <w:tcPr>
            <w:tcW w:w="1850" w:type="dxa"/>
            <w:tcBorders>
              <w:top w:val="single" w:sz="4" w:space="0" w:color="000000"/>
              <w:left w:val="single" w:sz="4" w:space="0" w:color="000000"/>
              <w:bottom w:val="single" w:sz="4" w:space="0" w:color="000000"/>
              <w:right w:val="single" w:sz="4" w:space="0" w:color="000000"/>
            </w:tcBorders>
          </w:tcPr>
          <w:p w:rsidR="00EC477F" w:rsidRDefault="00EC477F">
            <w:pPr>
              <w:pStyle w:val="af"/>
              <w:shd w:val="clear" w:color="auto" w:fill="auto"/>
              <w:spacing w:before="0" w:after="0" w:line="240" w:lineRule="exact"/>
              <w:jc w:val="center"/>
              <w:rPr>
                <w:b/>
                <w:i w:val="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EC477F" w:rsidRDefault="00EC477F">
            <w:pPr>
              <w:pStyle w:val="af"/>
              <w:shd w:val="clear" w:color="auto" w:fill="auto"/>
              <w:spacing w:before="0" w:after="0" w:line="240" w:lineRule="exact"/>
              <w:jc w:val="center"/>
              <w:rPr>
                <w:b/>
                <w:i w:val="0"/>
                <w:sz w:val="24"/>
                <w:szCs w:val="24"/>
              </w:rPr>
            </w:pPr>
          </w:p>
        </w:tc>
        <w:tc>
          <w:tcPr>
            <w:tcW w:w="1362" w:type="dxa"/>
            <w:tcBorders>
              <w:top w:val="single" w:sz="4" w:space="0" w:color="000000"/>
              <w:left w:val="single" w:sz="4" w:space="0" w:color="000000"/>
              <w:bottom w:val="single" w:sz="4" w:space="0" w:color="000000"/>
              <w:right w:val="single" w:sz="4" w:space="0" w:color="000000"/>
            </w:tcBorders>
          </w:tcPr>
          <w:p w:rsidR="00EC477F" w:rsidRDefault="00EC477F">
            <w:pPr>
              <w:pStyle w:val="af"/>
              <w:shd w:val="clear" w:color="auto" w:fill="auto"/>
              <w:spacing w:before="0" w:after="0" w:line="240" w:lineRule="exact"/>
              <w:jc w:val="center"/>
              <w:rPr>
                <w:b/>
                <w:i w:val="0"/>
                <w:sz w:val="24"/>
                <w:szCs w:val="24"/>
              </w:rPr>
            </w:pPr>
          </w:p>
        </w:tc>
        <w:tc>
          <w:tcPr>
            <w:tcW w:w="1077" w:type="dxa"/>
            <w:tcBorders>
              <w:top w:val="single" w:sz="4" w:space="0" w:color="000000"/>
              <w:left w:val="single" w:sz="4" w:space="0" w:color="000000"/>
              <w:bottom w:val="single" w:sz="4" w:space="0" w:color="000000"/>
              <w:right w:val="single" w:sz="4" w:space="0" w:color="000000"/>
            </w:tcBorders>
          </w:tcPr>
          <w:p w:rsidR="00EC477F" w:rsidRDefault="00EC477F">
            <w:pPr>
              <w:pStyle w:val="af"/>
              <w:shd w:val="clear" w:color="auto" w:fill="auto"/>
              <w:spacing w:before="0" w:after="0" w:line="240" w:lineRule="exact"/>
              <w:jc w:val="center"/>
              <w:rPr>
                <w:b/>
                <w:i w:val="0"/>
                <w:sz w:val="24"/>
                <w:szCs w:val="24"/>
              </w:rPr>
            </w:pPr>
          </w:p>
        </w:tc>
        <w:tc>
          <w:tcPr>
            <w:tcW w:w="1388" w:type="dxa"/>
            <w:tcBorders>
              <w:top w:val="single" w:sz="4" w:space="0" w:color="000000"/>
              <w:left w:val="single" w:sz="4" w:space="0" w:color="000000"/>
              <w:bottom w:val="single" w:sz="4" w:space="0" w:color="000000"/>
              <w:right w:val="single" w:sz="4" w:space="0" w:color="000000"/>
            </w:tcBorders>
          </w:tcPr>
          <w:p w:rsidR="00EC477F" w:rsidRDefault="00EC477F">
            <w:pPr>
              <w:pStyle w:val="af"/>
              <w:shd w:val="clear" w:color="auto" w:fill="auto"/>
              <w:spacing w:before="0" w:after="0" w:line="240" w:lineRule="exact"/>
              <w:jc w:val="center"/>
              <w:rPr>
                <w:b/>
                <w:i w:val="0"/>
                <w:sz w:val="24"/>
                <w:szCs w:val="24"/>
              </w:rPr>
            </w:pPr>
          </w:p>
        </w:tc>
        <w:tc>
          <w:tcPr>
            <w:tcW w:w="1366" w:type="dxa"/>
            <w:tcBorders>
              <w:top w:val="single" w:sz="4" w:space="0" w:color="000000"/>
              <w:left w:val="single" w:sz="4" w:space="0" w:color="000000"/>
              <w:bottom w:val="single" w:sz="4" w:space="0" w:color="000000"/>
              <w:right w:val="single" w:sz="4" w:space="0" w:color="000000"/>
            </w:tcBorders>
          </w:tcPr>
          <w:p w:rsidR="00EC477F" w:rsidRDefault="00EC477F">
            <w:pPr>
              <w:pStyle w:val="af"/>
              <w:shd w:val="clear" w:color="auto" w:fill="auto"/>
              <w:spacing w:before="0" w:after="0" w:line="240" w:lineRule="exact"/>
              <w:jc w:val="center"/>
              <w:rPr>
                <w:b/>
                <w:i w:val="0"/>
                <w:sz w:val="24"/>
                <w:szCs w:val="24"/>
              </w:rPr>
            </w:pPr>
          </w:p>
        </w:tc>
        <w:tc>
          <w:tcPr>
            <w:tcW w:w="989" w:type="dxa"/>
            <w:tcBorders>
              <w:top w:val="single" w:sz="4" w:space="0" w:color="000000"/>
              <w:left w:val="single" w:sz="4" w:space="0" w:color="000000"/>
              <w:bottom w:val="single" w:sz="4" w:space="0" w:color="000000"/>
              <w:right w:val="single" w:sz="4" w:space="0" w:color="000000"/>
            </w:tcBorders>
          </w:tcPr>
          <w:p w:rsidR="00EC477F" w:rsidRDefault="00EC477F">
            <w:pPr>
              <w:pStyle w:val="af"/>
              <w:shd w:val="clear" w:color="auto" w:fill="auto"/>
              <w:spacing w:before="0" w:after="0" w:line="240" w:lineRule="exact"/>
              <w:jc w:val="center"/>
              <w:rPr>
                <w:b/>
                <w:i w:val="0"/>
                <w:sz w:val="24"/>
                <w:szCs w:val="24"/>
              </w:rPr>
            </w:pPr>
          </w:p>
        </w:tc>
        <w:tc>
          <w:tcPr>
            <w:tcW w:w="1529" w:type="dxa"/>
            <w:tcBorders>
              <w:top w:val="single" w:sz="4" w:space="0" w:color="000000"/>
              <w:left w:val="single" w:sz="4" w:space="0" w:color="000000"/>
              <w:bottom w:val="single" w:sz="4" w:space="0" w:color="000000"/>
              <w:right w:val="single" w:sz="4" w:space="0" w:color="000000"/>
            </w:tcBorders>
          </w:tcPr>
          <w:p w:rsidR="00EC477F" w:rsidRDefault="00EC477F">
            <w:pPr>
              <w:pStyle w:val="af"/>
              <w:shd w:val="clear" w:color="auto" w:fill="auto"/>
              <w:spacing w:before="0" w:after="0" w:line="240" w:lineRule="exact"/>
              <w:jc w:val="center"/>
              <w:rPr>
                <w:b/>
                <w:i w:val="0"/>
                <w:sz w:val="24"/>
                <w:szCs w:val="24"/>
              </w:rPr>
            </w:pPr>
          </w:p>
        </w:tc>
        <w:tc>
          <w:tcPr>
            <w:tcW w:w="1399" w:type="dxa"/>
            <w:tcBorders>
              <w:top w:val="single" w:sz="4" w:space="0" w:color="000000"/>
              <w:left w:val="single" w:sz="4" w:space="0" w:color="000000"/>
              <w:bottom w:val="single" w:sz="4" w:space="0" w:color="000000"/>
              <w:right w:val="single" w:sz="4" w:space="0" w:color="000000"/>
            </w:tcBorders>
          </w:tcPr>
          <w:p w:rsidR="00EC477F" w:rsidRDefault="00EC477F">
            <w:pPr>
              <w:pStyle w:val="af"/>
              <w:shd w:val="clear" w:color="auto" w:fill="auto"/>
              <w:spacing w:before="0" w:after="0" w:line="240" w:lineRule="exact"/>
              <w:jc w:val="center"/>
              <w:rPr>
                <w:b/>
                <w:i w:val="0"/>
                <w:sz w:val="24"/>
                <w:szCs w:val="24"/>
              </w:rPr>
            </w:pPr>
          </w:p>
        </w:tc>
        <w:tc>
          <w:tcPr>
            <w:tcW w:w="1578" w:type="dxa"/>
            <w:tcBorders>
              <w:top w:val="single" w:sz="4" w:space="0" w:color="000000"/>
              <w:left w:val="single" w:sz="4" w:space="0" w:color="000000"/>
              <w:bottom w:val="single" w:sz="4" w:space="0" w:color="000000"/>
              <w:right w:val="single" w:sz="4" w:space="0" w:color="auto"/>
            </w:tcBorders>
          </w:tcPr>
          <w:p w:rsidR="00EC477F" w:rsidRDefault="00EC477F">
            <w:pPr>
              <w:pStyle w:val="af"/>
              <w:shd w:val="clear" w:color="auto" w:fill="auto"/>
              <w:spacing w:before="0" w:after="0" w:line="240" w:lineRule="exact"/>
              <w:jc w:val="center"/>
              <w:rPr>
                <w:b/>
                <w:i w:val="0"/>
                <w:sz w:val="24"/>
                <w:szCs w:val="24"/>
              </w:rPr>
            </w:pPr>
          </w:p>
        </w:tc>
        <w:tc>
          <w:tcPr>
            <w:tcW w:w="1161" w:type="dxa"/>
            <w:tcBorders>
              <w:top w:val="single" w:sz="4" w:space="0" w:color="000000"/>
              <w:left w:val="single" w:sz="4" w:space="0" w:color="auto"/>
              <w:bottom w:val="single" w:sz="4" w:space="0" w:color="000000"/>
              <w:right w:val="single" w:sz="4" w:space="0" w:color="000000"/>
            </w:tcBorders>
          </w:tcPr>
          <w:p w:rsidR="00EC477F" w:rsidRDefault="00EC477F">
            <w:pPr>
              <w:pStyle w:val="af"/>
              <w:shd w:val="clear" w:color="auto" w:fill="auto"/>
              <w:spacing w:before="0" w:after="0" w:line="240" w:lineRule="exact"/>
              <w:jc w:val="center"/>
              <w:rPr>
                <w:b/>
                <w:i w:val="0"/>
                <w:sz w:val="24"/>
                <w:szCs w:val="24"/>
              </w:rPr>
            </w:pPr>
          </w:p>
        </w:tc>
      </w:tr>
    </w:tbl>
    <w:p w:rsidR="00EC477F" w:rsidRDefault="00EC477F" w:rsidP="00EC477F">
      <w:pPr>
        <w:rPr>
          <w:sz w:val="28"/>
          <w:szCs w:val="28"/>
        </w:rPr>
        <w:sectPr w:rsidR="00EC477F">
          <w:pgSz w:w="16838" w:h="11906" w:orient="landscape"/>
          <w:pgMar w:top="1134" w:right="536" w:bottom="851" w:left="284" w:header="709" w:footer="709" w:gutter="0"/>
          <w:cols w:space="720"/>
        </w:sectPr>
      </w:pPr>
    </w:p>
    <w:p w:rsidR="003F3BCE" w:rsidRDefault="003F3BCE" w:rsidP="006D794B">
      <w:pPr>
        <w:ind w:left="5420" w:firstLine="534"/>
        <w:jc w:val="center"/>
        <w:rPr>
          <w:rFonts w:eastAsia="Calibri"/>
          <w:b/>
          <w:lang w:eastAsia="en-US"/>
        </w:rPr>
      </w:pPr>
      <w:bookmarkStart w:id="1" w:name="_Toc502151642"/>
      <w:r>
        <w:rPr>
          <w:rFonts w:eastAsia="Calibri"/>
          <w:b/>
          <w:lang w:eastAsia="en-US"/>
        </w:rPr>
        <w:t>Приложение 5</w:t>
      </w:r>
    </w:p>
    <w:p w:rsidR="003F3BCE" w:rsidRDefault="003F3BCE" w:rsidP="006D794B">
      <w:pPr>
        <w:shd w:val="clear" w:color="auto" w:fill="FFFFFF"/>
        <w:spacing w:line="240" w:lineRule="atLeast"/>
        <w:ind w:left="4678" w:firstLine="1276"/>
        <w:jc w:val="center"/>
        <w:rPr>
          <w:rFonts w:eastAsia="Calibri"/>
          <w:b/>
          <w:lang w:eastAsia="en-US"/>
        </w:rPr>
      </w:pPr>
      <w:r>
        <w:rPr>
          <w:rFonts w:eastAsia="Calibri"/>
          <w:b/>
          <w:lang w:eastAsia="en-US"/>
        </w:rPr>
        <w:t>к письму ОГБУ «БелРЦОКО»</w:t>
      </w:r>
    </w:p>
    <w:p w:rsidR="003F3BCE" w:rsidRDefault="006D794B" w:rsidP="006D794B">
      <w:pPr>
        <w:shd w:val="clear" w:color="auto" w:fill="FFFFFF"/>
        <w:spacing w:line="240" w:lineRule="atLeast"/>
        <w:ind w:left="4678" w:firstLine="1276"/>
        <w:jc w:val="center"/>
        <w:rPr>
          <w:rFonts w:eastAsia="Calibri"/>
          <w:b/>
          <w:lang w:eastAsia="en-US"/>
        </w:rPr>
      </w:pPr>
      <w:r>
        <w:rPr>
          <w:rFonts w:eastAsia="Calibri"/>
          <w:b/>
          <w:lang w:eastAsia="en-US"/>
        </w:rPr>
        <w:t>от</w:t>
      </w:r>
      <w:r w:rsidR="003F3BCE">
        <w:rPr>
          <w:rFonts w:eastAsia="Calibri"/>
          <w:b/>
          <w:lang w:eastAsia="en-US"/>
        </w:rPr>
        <w:t>« 9 » декабря 2019 года</w:t>
      </w:r>
      <w:r>
        <w:rPr>
          <w:rFonts w:eastAsia="Calibri"/>
          <w:b/>
          <w:lang w:eastAsia="en-US"/>
        </w:rPr>
        <w:t xml:space="preserve"> № 587</w:t>
      </w:r>
    </w:p>
    <w:p w:rsidR="003F3BCE" w:rsidRDefault="003F3BCE" w:rsidP="00EC477F">
      <w:pPr>
        <w:jc w:val="center"/>
        <w:rPr>
          <w:b/>
          <w:sz w:val="28"/>
          <w:szCs w:val="28"/>
        </w:rPr>
      </w:pPr>
    </w:p>
    <w:p w:rsidR="00EC477F" w:rsidRPr="003F3BCE" w:rsidRDefault="00EC477F" w:rsidP="00EC477F">
      <w:pPr>
        <w:jc w:val="center"/>
        <w:rPr>
          <w:b/>
          <w:sz w:val="28"/>
          <w:szCs w:val="28"/>
        </w:rPr>
      </w:pPr>
      <w:r w:rsidRPr="003F3BCE">
        <w:rPr>
          <w:b/>
          <w:sz w:val="28"/>
          <w:szCs w:val="28"/>
        </w:rPr>
        <w:t>Памятка о правилах проведения</w:t>
      </w:r>
      <w:r w:rsidR="003F3BCE">
        <w:rPr>
          <w:b/>
          <w:sz w:val="28"/>
          <w:szCs w:val="28"/>
        </w:rPr>
        <w:t xml:space="preserve"> ГИА-11(</w:t>
      </w:r>
      <w:r w:rsidRPr="003F3BCE">
        <w:rPr>
          <w:b/>
          <w:sz w:val="28"/>
          <w:szCs w:val="28"/>
        </w:rPr>
        <w:t>ЕГЭ</w:t>
      </w:r>
      <w:r w:rsidR="003F3BCE">
        <w:rPr>
          <w:b/>
          <w:sz w:val="28"/>
          <w:szCs w:val="28"/>
        </w:rPr>
        <w:t>)</w:t>
      </w:r>
      <w:r w:rsidRPr="003F3BCE">
        <w:rPr>
          <w:b/>
          <w:sz w:val="28"/>
          <w:szCs w:val="28"/>
        </w:rPr>
        <w:t xml:space="preserve"> в 2020 году </w:t>
      </w:r>
      <w:r w:rsidR="003F3BCE">
        <w:rPr>
          <w:b/>
          <w:sz w:val="28"/>
          <w:szCs w:val="28"/>
        </w:rPr>
        <w:br/>
      </w:r>
      <w:r w:rsidRPr="003F3BCE">
        <w:rPr>
          <w:b/>
          <w:sz w:val="28"/>
          <w:szCs w:val="28"/>
        </w:rPr>
        <w:t xml:space="preserve">(для ознакомления участников </w:t>
      </w:r>
      <w:r w:rsidR="003F3BCE">
        <w:rPr>
          <w:b/>
          <w:sz w:val="28"/>
          <w:szCs w:val="28"/>
        </w:rPr>
        <w:t>ГИА-11 (</w:t>
      </w:r>
      <w:r w:rsidRPr="003F3BCE">
        <w:rPr>
          <w:b/>
          <w:sz w:val="28"/>
          <w:szCs w:val="28"/>
        </w:rPr>
        <w:t>ЕГЭ</w:t>
      </w:r>
      <w:r w:rsidR="003F3BCE">
        <w:rPr>
          <w:b/>
          <w:sz w:val="28"/>
          <w:szCs w:val="28"/>
        </w:rPr>
        <w:t>)</w:t>
      </w:r>
      <w:r w:rsidRPr="003F3BCE">
        <w:rPr>
          <w:b/>
          <w:sz w:val="28"/>
          <w:szCs w:val="28"/>
        </w:rPr>
        <w:t>/ родителей (законных представителей) под подпись</w:t>
      </w:r>
      <w:bookmarkEnd w:id="1"/>
    </w:p>
    <w:p w:rsidR="00EC477F" w:rsidRPr="003F3BCE" w:rsidRDefault="00EC477F" w:rsidP="00EC477F">
      <w:pPr>
        <w:jc w:val="both"/>
        <w:rPr>
          <w:b/>
          <w:sz w:val="26"/>
          <w:szCs w:val="26"/>
        </w:rPr>
      </w:pPr>
    </w:p>
    <w:p w:rsidR="00EC477F" w:rsidRPr="003F3BCE" w:rsidRDefault="00EC477F" w:rsidP="00EC477F">
      <w:pPr>
        <w:jc w:val="center"/>
        <w:rPr>
          <w:b/>
          <w:sz w:val="28"/>
          <w:szCs w:val="28"/>
        </w:rPr>
      </w:pPr>
      <w:r w:rsidRPr="003F3BCE">
        <w:rPr>
          <w:b/>
          <w:sz w:val="28"/>
          <w:szCs w:val="28"/>
        </w:rPr>
        <w:t>Общая информация о порядке проведении</w:t>
      </w:r>
      <w:r w:rsidR="003F3BCE">
        <w:rPr>
          <w:b/>
          <w:sz w:val="28"/>
          <w:szCs w:val="28"/>
        </w:rPr>
        <w:t xml:space="preserve"> ГИА-11 (</w:t>
      </w:r>
      <w:r w:rsidRPr="003F3BCE">
        <w:rPr>
          <w:b/>
          <w:sz w:val="28"/>
          <w:szCs w:val="28"/>
        </w:rPr>
        <w:t>ЕГЭ</w:t>
      </w:r>
      <w:r w:rsidR="003F3BCE">
        <w:rPr>
          <w:b/>
          <w:sz w:val="28"/>
          <w:szCs w:val="28"/>
        </w:rPr>
        <w:t>)</w:t>
      </w:r>
      <w:r w:rsidRPr="003F3BCE">
        <w:rPr>
          <w:b/>
          <w:sz w:val="28"/>
          <w:szCs w:val="28"/>
        </w:rPr>
        <w:t>:</w:t>
      </w:r>
    </w:p>
    <w:p w:rsidR="00EC477F" w:rsidRPr="003F3BCE" w:rsidRDefault="00EC477F" w:rsidP="00EC477F">
      <w:pPr>
        <w:numPr>
          <w:ilvl w:val="0"/>
          <w:numId w:val="8"/>
        </w:numPr>
        <w:tabs>
          <w:tab w:val="left" w:pos="1276"/>
        </w:tabs>
        <w:ind w:left="0" w:firstLine="709"/>
        <w:contextualSpacing/>
        <w:jc w:val="both"/>
        <w:rPr>
          <w:sz w:val="28"/>
          <w:szCs w:val="28"/>
        </w:rPr>
      </w:pPr>
      <w:r w:rsidRPr="003F3BCE">
        <w:rPr>
          <w:sz w:val="28"/>
          <w:szCs w:val="28"/>
        </w:rPr>
        <w:t xml:space="preserve">В целях обеспечения безопасности, обеспечения порядка и предотвращения фактов нарушения порядка проведения </w:t>
      </w:r>
      <w:r w:rsidR="003F3BCE">
        <w:rPr>
          <w:sz w:val="28"/>
          <w:szCs w:val="28"/>
        </w:rPr>
        <w:t>ГИА-11 (</w:t>
      </w:r>
      <w:r w:rsidRPr="003F3BCE">
        <w:rPr>
          <w:sz w:val="28"/>
          <w:szCs w:val="28"/>
        </w:rPr>
        <w:t>ЕГЭ</w:t>
      </w:r>
      <w:r w:rsidR="003F3BCE">
        <w:rPr>
          <w:sz w:val="28"/>
          <w:szCs w:val="28"/>
        </w:rPr>
        <w:t>)</w:t>
      </w:r>
      <w:r w:rsidRPr="003F3BCE">
        <w:rPr>
          <w:sz w:val="28"/>
          <w:szCs w:val="28"/>
        </w:rPr>
        <w:t xml:space="preserve"> пункты проведения экзаменов (ППЭ) оборудуются переносными металлоискателями</w:t>
      </w:r>
      <w:r w:rsidR="003F3BCE">
        <w:rPr>
          <w:sz w:val="28"/>
          <w:szCs w:val="28"/>
        </w:rPr>
        <w:t xml:space="preserve"> и </w:t>
      </w:r>
      <w:r w:rsidR="003F3BCE" w:rsidRPr="003F3BCE">
        <w:rPr>
          <w:sz w:val="28"/>
          <w:szCs w:val="28"/>
        </w:rPr>
        <w:t>системами подавления сигналов подвижной связи</w:t>
      </w:r>
      <w:r w:rsidRPr="003F3BCE">
        <w:rPr>
          <w:sz w:val="28"/>
          <w:szCs w:val="28"/>
        </w:rPr>
        <w:t>; ППЭ и аудитории ППЭ оборуду</w:t>
      </w:r>
      <w:r w:rsidR="003F3BCE">
        <w:rPr>
          <w:sz w:val="28"/>
          <w:szCs w:val="28"/>
        </w:rPr>
        <w:t>ются средствами видеонаблюдения</w:t>
      </w:r>
      <w:r w:rsidRPr="003F3BCE">
        <w:rPr>
          <w:sz w:val="28"/>
          <w:szCs w:val="28"/>
        </w:rPr>
        <w:t>.</w:t>
      </w:r>
    </w:p>
    <w:p w:rsidR="00EC477F" w:rsidRPr="003F3BCE" w:rsidRDefault="003F3BCE" w:rsidP="003F3BCE">
      <w:pPr>
        <w:numPr>
          <w:ilvl w:val="0"/>
          <w:numId w:val="8"/>
        </w:numPr>
        <w:tabs>
          <w:tab w:val="left" w:pos="1276"/>
        </w:tabs>
        <w:ind w:left="0" w:firstLine="709"/>
        <w:contextualSpacing/>
        <w:jc w:val="both"/>
        <w:rPr>
          <w:sz w:val="28"/>
          <w:szCs w:val="28"/>
        </w:rPr>
      </w:pPr>
      <w:r w:rsidRPr="003F3BCE">
        <w:rPr>
          <w:sz w:val="28"/>
          <w:szCs w:val="28"/>
        </w:rPr>
        <w:t xml:space="preserve">ГИА-11 (ЕГЭ) </w:t>
      </w:r>
      <w:r w:rsidR="00EC477F" w:rsidRPr="003F3BCE">
        <w:rPr>
          <w:sz w:val="28"/>
          <w:szCs w:val="28"/>
        </w:rPr>
        <w:t>по всем учебным предметам начинается в 10.00 по местному времени.</w:t>
      </w:r>
    </w:p>
    <w:p w:rsidR="00EC477F" w:rsidRPr="003F3BCE" w:rsidRDefault="00EC477F" w:rsidP="00EC477F">
      <w:pPr>
        <w:numPr>
          <w:ilvl w:val="0"/>
          <w:numId w:val="8"/>
        </w:numPr>
        <w:tabs>
          <w:tab w:val="left" w:pos="1276"/>
        </w:tabs>
        <w:ind w:left="0" w:firstLine="709"/>
        <w:contextualSpacing/>
        <w:jc w:val="both"/>
        <w:rPr>
          <w:sz w:val="28"/>
          <w:szCs w:val="28"/>
        </w:rPr>
      </w:pPr>
      <w:r w:rsidRPr="003F3BCE">
        <w:rPr>
          <w:sz w:val="28"/>
          <w:szCs w:val="28"/>
        </w:rPr>
        <w:t>Результаты экзаменов по каждому учебному 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w:t>
      </w:r>
      <w:r w:rsidR="003F3BCE">
        <w:rPr>
          <w:sz w:val="28"/>
          <w:szCs w:val="28"/>
        </w:rPr>
        <w:t xml:space="preserve"> проведения ГИА-11</w:t>
      </w:r>
      <w:r w:rsidRPr="003F3BCE">
        <w:rPr>
          <w:sz w:val="28"/>
          <w:szCs w:val="28"/>
        </w:rPr>
        <w:t xml:space="preserve">. </w:t>
      </w:r>
    </w:p>
    <w:p w:rsidR="00EC477F" w:rsidRPr="003F3BCE" w:rsidRDefault="00EC477F" w:rsidP="003F3BCE">
      <w:pPr>
        <w:numPr>
          <w:ilvl w:val="0"/>
          <w:numId w:val="8"/>
        </w:numPr>
        <w:tabs>
          <w:tab w:val="left" w:pos="1276"/>
        </w:tabs>
        <w:ind w:left="-142" w:firstLine="851"/>
        <w:contextualSpacing/>
        <w:jc w:val="both"/>
        <w:rPr>
          <w:sz w:val="28"/>
          <w:szCs w:val="28"/>
        </w:rPr>
      </w:pPr>
      <w:r w:rsidRPr="003F3BCE">
        <w:rPr>
          <w:sz w:val="28"/>
          <w:szCs w:val="28"/>
        </w:rPr>
        <w:t xml:space="preserve">Результаты </w:t>
      </w:r>
      <w:r w:rsidR="003F3BCE" w:rsidRPr="003F3BCE">
        <w:rPr>
          <w:sz w:val="28"/>
          <w:szCs w:val="28"/>
        </w:rPr>
        <w:t xml:space="preserve">ГИА-11 (ЕГЭ) </w:t>
      </w:r>
      <w:r w:rsidRPr="003F3BCE">
        <w:rPr>
          <w:sz w:val="28"/>
          <w:szCs w:val="28"/>
        </w:rPr>
        <w:t xml:space="preserve">признаются удовлетворительными в случае, если участник </w:t>
      </w:r>
      <w:r w:rsidR="003F3BCE" w:rsidRPr="003F3BCE">
        <w:rPr>
          <w:sz w:val="28"/>
          <w:szCs w:val="28"/>
        </w:rPr>
        <w:t xml:space="preserve">ГИА-11 (ЕГЭ) </w:t>
      </w:r>
      <w:r w:rsidRPr="003F3BCE">
        <w:rPr>
          <w:sz w:val="28"/>
          <w:szCs w:val="28"/>
        </w:rPr>
        <w:t>по обязательным учебным предметам (за исключением ЕГЭ по математике базового уровня) набрал количество баллов не ниже минимального, определяемого Рособрнадзором, а при сдаче ЕГЭ по математике базового уровня получил отметку не ниже удовлетворительной (три балла).</w:t>
      </w:r>
    </w:p>
    <w:p w:rsidR="00EC477F" w:rsidRPr="003F3BCE" w:rsidRDefault="00EC477F" w:rsidP="00EC477F">
      <w:pPr>
        <w:tabs>
          <w:tab w:val="left" w:pos="1276"/>
        </w:tabs>
        <w:ind w:firstLine="709"/>
        <w:jc w:val="both"/>
        <w:rPr>
          <w:sz w:val="28"/>
          <w:szCs w:val="28"/>
        </w:rPr>
      </w:pPr>
      <w:r w:rsidRPr="003F3BCE">
        <w:rPr>
          <w:sz w:val="28"/>
          <w:szCs w:val="28"/>
        </w:rPr>
        <w:t xml:space="preserve">Результаты </w:t>
      </w:r>
      <w:r w:rsidR="003F3BCE" w:rsidRPr="003F3BCE">
        <w:rPr>
          <w:sz w:val="28"/>
          <w:szCs w:val="28"/>
        </w:rPr>
        <w:t xml:space="preserve">ГИА-11 (ЕГЭ) </w:t>
      </w:r>
      <w:r w:rsidRPr="003F3BCE">
        <w:rPr>
          <w:sz w:val="28"/>
          <w:szCs w:val="28"/>
        </w:rPr>
        <w:t xml:space="preserve">в течение одного рабочего дня утверждаются председателем ГЭК. После утверждения результаты </w:t>
      </w:r>
      <w:r w:rsidR="003F3BCE" w:rsidRPr="003F3BCE">
        <w:rPr>
          <w:sz w:val="28"/>
          <w:szCs w:val="28"/>
        </w:rPr>
        <w:t xml:space="preserve">ГИА-11 (ЕГЭ) </w:t>
      </w:r>
      <w:r w:rsidRPr="003F3BCE">
        <w:rPr>
          <w:sz w:val="28"/>
          <w:szCs w:val="28"/>
        </w:rPr>
        <w:t xml:space="preserve">в течение одного рабочего дня передаются в образовательные организации, места регистрации на </w:t>
      </w:r>
      <w:r w:rsidR="003F3BCE" w:rsidRPr="003F3BCE">
        <w:rPr>
          <w:sz w:val="28"/>
          <w:szCs w:val="28"/>
        </w:rPr>
        <w:t xml:space="preserve">ГИА-11 (ЕГЭ) </w:t>
      </w:r>
      <w:r w:rsidRPr="003F3BCE">
        <w:rPr>
          <w:sz w:val="28"/>
          <w:szCs w:val="28"/>
        </w:rPr>
        <w:t xml:space="preserve">для последующего ознакомления участников </w:t>
      </w:r>
      <w:r w:rsidR="00EF1EAE" w:rsidRPr="00EF1EAE">
        <w:rPr>
          <w:sz w:val="28"/>
          <w:szCs w:val="28"/>
        </w:rPr>
        <w:t xml:space="preserve">ГИА-11 (ЕГЭ) </w:t>
      </w:r>
      <w:r w:rsidRPr="003F3BCE">
        <w:rPr>
          <w:sz w:val="28"/>
          <w:szCs w:val="28"/>
        </w:rPr>
        <w:t>с полученными ими результатами</w:t>
      </w:r>
      <w:r w:rsidR="00EF1EAE">
        <w:rPr>
          <w:sz w:val="28"/>
          <w:szCs w:val="28"/>
        </w:rPr>
        <w:t>.</w:t>
      </w:r>
    </w:p>
    <w:p w:rsidR="00EC477F" w:rsidRPr="003F3BCE" w:rsidRDefault="00EC477F" w:rsidP="00EC477F">
      <w:pPr>
        <w:tabs>
          <w:tab w:val="left" w:pos="1276"/>
        </w:tabs>
        <w:ind w:firstLine="709"/>
        <w:jc w:val="both"/>
        <w:rPr>
          <w:sz w:val="28"/>
          <w:szCs w:val="28"/>
        </w:rPr>
      </w:pPr>
      <w:r w:rsidRPr="003F3BCE">
        <w:rPr>
          <w:sz w:val="28"/>
          <w:szCs w:val="28"/>
        </w:rPr>
        <w:t xml:space="preserve">Ознакомление участников </w:t>
      </w:r>
      <w:r w:rsidR="00EF1EAE" w:rsidRPr="00EF1EAE">
        <w:rPr>
          <w:sz w:val="28"/>
          <w:szCs w:val="28"/>
        </w:rPr>
        <w:t xml:space="preserve">ГИА-11 (ЕГЭ) </w:t>
      </w:r>
      <w:r w:rsidRPr="003F3BCE">
        <w:rPr>
          <w:sz w:val="28"/>
          <w:szCs w:val="28"/>
        </w:rPr>
        <w:t xml:space="preserve">с утвержденными председателем ГЭК результатами </w:t>
      </w:r>
      <w:r w:rsidR="00EF1EAE" w:rsidRPr="00EF1EAE">
        <w:rPr>
          <w:sz w:val="28"/>
          <w:szCs w:val="28"/>
        </w:rPr>
        <w:t xml:space="preserve">ГИА-11 (ЕГЭ) </w:t>
      </w:r>
      <w:r w:rsidRPr="003F3BCE">
        <w:rPr>
          <w:sz w:val="28"/>
          <w:szCs w:val="28"/>
        </w:rPr>
        <w:t xml:space="preserve">по учебному предмету осуществляется в течение одного рабочего дня со дня их передачи в образовательные организации, места регистрации на </w:t>
      </w:r>
      <w:r w:rsidR="00EF1EAE" w:rsidRPr="00EF1EAE">
        <w:rPr>
          <w:sz w:val="28"/>
          <w:szCs w:val="28"/>
        </w:rPr>
        <w:t>ГИА-11 (ЕГЭ)</w:t>
      </w:r>
      <w:r w:rsidRPr="003F3BCE">
        <w:rPr>
          <w:sz w:val="28"/>
          <w:szCs w:val="28"/>
        </w:rPr>
        <w:t>. Указанный день считается официальным днем объявления результатов.</w:t>
      </w:r>
    </w:p>
    <w:p w:rsidR="00EC477F" w:rsidRPr="003F3BCE" w:rsidRDefault="00EC477F" w:rsidP="00EC477F">
      <w:pPr>
        <w:numPr>
          <w:ilvl w:val="0"/>
          <w:numId w:val="8"/>
        </w:numPr>
        <w:tabs>
          <w:tab w:val="left" w:pos="1276"/>
        </w:tabs>
        <w:ind w:left="0" w:firstLine="709"/>
        <w:contextualSpacing/>
        <w:jc w:val="both"/>
        <w:rPr>
          <w:sz w:val="28"/>
          <w:szCs w:val="28"/>
        </w:rPr>
      </w:pPr>
      <w:r w:rsidRPr="003F3BCE">
        <w:rPr>
          <w:sz w:val="28"/>
          <w:szCs w:val="28"/>
        </w:rPr>
        <w:t>Результаты ЕГЭ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EC477F" w:rsidRDefault="00EC477F" w:rsidP="00EC477F">
      <w:pPr>
        <w:tabs>
          <w:tab w:val="left" w:pos="1276"/>
        </w:tabs>
        <w:ind w:left="709"/>
        <w:contextualSpacing/>
        <w:jc w:val="both"/>
        <w:rPr>
          <w:sz w:val="28"/>
          <w:szCs w:val="28"/>
        </w:rPr>
      </w:pPr>
    </w:p>
    <w:p w:rsidR="006D794B" w:rsidRDefault="006D794B" w:rsidP="00EC477F">
      <w:pPr>
        <w:tabs>
          <w:tab w:val="left" w:pos="1276"/>
        </w:tabs>
        <w:ind w:left="709"/>
        <w:contextualSpacing/>
        <w:jc w:val="both"/>
        <w:rPr>
          <w:sz w:val="28"/>
          <w:szCs w:val="28"/>
        </w:rPr>
      </w:pPr>
    </w:p>
    <w:p w:rsidR="006D794B" w:rsidRDefault="006D794B" w:rsidP="00EC477F">
      <w:pPr>
        <w:tabs>
          <w:tab w:val="left" w:pos="1276"/>
        </w:tabs>
        <w:ind w:left="709"/>
        <w:contextualSpacing/>
        <w:jc w:val="both"/>
        <w:rPr>
          <w:sz w:val="28"/>
          <w:szCs w:val="28"/>
        </w:rPr>
      </w:pPr>
    </w:p>
    <w:p w:rsidR="006D794B" w:rsidRPr="003F3BCE" w:rsidRDefault="006D794B" w:rsidP="00EC477F">
      <w:pPr>
        <w:tabs>
          <w:tab w:val="left" w:pos="1276"/>
        </w:tabs>
        <w:ind w:left="709"/>
        <w:contextualSpacing/>
        <w:jc w:val="both"/>
        <w:rPr>
          <w:sz w:val="28"/>
          <w:szCs w:val="28"/>
        </w:rPr>
      </w:pPr>
    </w:p>
    <w:p w:rsidR="00EC477F" w:rsidRPr="003F3BCE" w:rsidRDefault="00EC477F" w:rsidP="00EC477F">
      <w:pPr>
        <w:jc w:val="center"/>
        <w:rPr>
          <w:b/>
          <w:sz w:val="28"/>
          <w:szCs w:val="28"/>
        </w:rPr>
      </w:pPr>
      <w:r w:rsidRPr="003F3BCE">
        <w:rPr>
          <w:b/>
          <w:sz w:val="28"/>
          <w:szCs w:val="28"/>
        </w:rPr>
        <w:t xml:space="preserve">Обязанности участника </w:t>
      </w:r>
      <w:r w:rsidR="00EF1EAE" w:rsidRPr="00EF1EAE">
        <w:rPr>
          <w:b/>
          <w:sz w:val="28"/>
          <w:szCs w:val="28"/>
        </w:rPr>
        <w:t xml:space="preserve">ГИА-11 (ЕГЭ) </w:t>
      </w:r>
      <w:r w:rsidRPr="003F3BCE">
        <w:rPr>
          <w:b/>
          <w:sz w:val="28"/>
          <w:szCs w:val="28"/>
        </w:rPr>
        <w:t xml:space="preserve">в рамках участия в </w:t>
      </w:r>
      <w:r w:rsidR="00EF1EAE" w:rsidRPr="00EF1EAE">
        <w:rPr>
          <w:b/>
          <w:sz w:val="28"/>
          <w:szCs w:val="28"/>
        </w:rPr>
        <w:t>ГИА-11 (ЕГЭ)</w:t>
      </w:r>
      <w:r w:rsidRPr="003F3BCE">
        <w:rPr>
          <w:b/>
          <w:sz w:val="28"/>
          <w:szCs w:val="28"/>
        </w:rPr>
        <w:t>:</w:t>
      </w:r>
    </w:p>
    <w:p w:rsidR="00EC477F" w:rsidRPr="003F3BCE" w:rsidRDefault="00EC477F" w:rsidP="00EF1EAE">
      <w:pPr>
        <w:numPr>
          <w:ilvl w:val="0"/>
          <w:numId w:val="9"/>
        </w:numPr>
        <w:tabs>
          <w:tab w:val="left" w:pos="709"/>
        </w:tabs>
        <w:ind w:left="0" w:firstLine="709"/>
        <w:contextualSpacing/>
        <w:jc w:val="both"/>
        <w:rPr>
          <w:sz w:val="28"/>
          <w:szCs w:val="28"/>
        </w:rPr>
      </w:pPr>
      <w:r w:rsidRPr="003F3BCE">
        <w:rPr>
          <w:sz w:val="28"/>
          <w:szCs w:val="28"/>
        </w:rPr>
        <w:t xml:space="preserve">В день экзамена участник </w:t>
      </w:r>
      <w:r w:rsidR="00EF1EAE" w:rsidRPr="00EF1EAE">
        <w:rPr>
          <w:sz w:val="28"/>
          <w:szCs w:val="28"/>
        </w:rPr>
        <w:t xml:space="preserve">ГИА-11 (ЕГЭ) </w:t>
      </w:r>
      <w:r w:rsidRPr="003F3BCE">
        <w:rPr>
          <w:sz w:val="28"/>
          <w:szCs w:val="28"/>
        </w:rPr>
        <w:t xml:space="preserve">должен прибыть в ППЭ не менее чем за 45 минут до его начала. Вход участников </w:t>
      </w:r>
      <w:r w:rsidR="00EF1EAE" w:rsidRPr="00EF1EAE">
        <w:rPr>
          <w:sz w:val="28"/>
          <w:szCs w:val="28"/>
        </w:rPr>
        <w:t>ГИА-11 (ЕГЭ)</w:t>
      </w:r>
      <w:r w:rsidRPr="003F3BCE">
        <w:rPr>
          <w:sz w:val="28"/>
          <w:szCs w:val="28"/>
        </w:rPr>
        <w:t xml:space="preserve"> в ППЭ начинается с 09.00 по местному времени. </w:t>
      </w:r>
    </w:p>
    <w:p w:rsidR="00EC477F" w:rsidRPr="003F3BCE" w:rsidRDefault="00EC477F" w:rsidP="00EF1EAE">
      <w:pPr>
        <w:numPr>
          <w:ilvl w:val="0"/>
          <w:numId w:val="9"/>
        </w:numPr>
        <w:tabs>
          <w:tab w:val="left" w:pos="709"/>
        </w:tabs>
        <w:ind w:left="0" w:firstLine="709"/>
        <w:contextualSpacing/>
        <w:jc w:val="both"/>
        <w:rPr>
          <w:sz w:val="28"/>
          <w:szCs w:val="28"/>
        </w:rPr>
      </w:pPr>
      <w:r w:rsidRPr="003F3BCE">
        <w:rPr>
          <w:sz w:val="28"/>
          <w:szCs w:val="28"/>
        </w:rPr>
        <w:t xml:space="preserve">Допуск участников </w:t>
      </w:r>
      <w:r w:rsidR="00EF1EAE" w:rsidRPr="00EF1EAE">
        <w:rPr>
          <w:sz w:val="28"/>
          <w:szCs w:val="28"/>
        </w:rPr>
        <w:t xml:space="preserve">ГИА-11 (ЕГЭ) </w:t>
      </w:r>
      <w:r w:rsidRPr="003F3BCE">
        <w:rPr>
          <w:sz w:val="28"/>
          <w:szCs w:val="28"/>
        </w:rPr>
        <w:t xml:space="preserve">в ППЭ осуществляется при наличии у них документов, удостоверяющих их личность, и при наличии их в списках распределения в данный ППЭ. </w:t>
      </w:r>
    </w:p>
    <w:p w:rsidR="00EC477F" w:rsidRPr="003F3BCE" w:rsidRDefault="00EC477F" w:rsidP="00EF1EAE">
      <w:pPr>
        <w:numPr>
          <w:ilvl w:val="0"/>
          <w:numId w:val="9"/>
        </w:numPr>
        <w:tabs>
          <w:tab w:val="left" w:pos="709"/>
        </w:tabs>
        <w:ind w:left="0" w:firstLine="709"/>
        <w:contextualSpacing/>
        <w:jc w:val="both"/>
        <w:rPr>
          <w:sz w:val="28"/>
          <w:szCs w:val="28"/>
        </w:rPr>
      </w:pPr>
      <w:r w:rsidRPr="003F3BCE">
        <w:rPr>
          <w:sz w:val="28"/>
          <w:szCs w:val="28"/>
        </w:rPr>
        <w:t xml:space="preserve">Если участник </w:t>
      </w:r>
      <w:r w:rsidR="00EF1EAE" w:rsidRPr="00EF1EAE">
        <w:rPr>
          <w:sz w:val="28"/>
          <w:szCs w:val="28"/>
        </w:rPr>
        <w:t xml:space="preserve">ГИА-11 (ЕГЭ) </w:t>
      </w:r>
      <w:r w:rsidRPr="003F3BCE">
        <w:rPr>
          <w:sz w:val="28"/>
          <w:szCs w:val="28"/>
        </w:rPr>
        <w:t xml:space="preserve">опоздал на экзамен, он допускается к сдаче </w:t>
      </w:r>
      <w:r w:rsidR="00EF1EAE" w:rsidRPr="00EF1EAE">
        <w:rPr>
          <w:sz w:val="28"/>
          <w:szCs w:val="28"/>
        </w:rPr>
        <w:t xml:space="preserve">ГИА-11 (ЕГЭ) </w:t>
      </w:r>
      <w:r w:rsidRPr="003F3BCE">
        <w:rPr>
          <w:sz w:val="28"/>
          <w:szCs w:val="28"/>
        </w:rPr>
        <w:t xml:space="preserve">в установленном порядке, при этом время окончания экзамена не продлевается, о чем сообщается участнику </w:t>
      </w:r>
      <w:r w:rsidR="00EF1EAE" w:rsidRPr="00EF1EAE">
        <w:rPr>
          <w:sz w:val="28"/>
          <w:szCs w:val="28"/>
        </w:rPr>
        <w:t>ГИА-11 (ЕГЭ)</w:t>
      </w:r>
      <w:r w:rsidRPr="003F3BCE">
        <w:rPr>
          <w:sz w:val="28"/>
          <w:szCs w:val="28"/>
        </w:rPr>
        <w:t>.</w:t>
      </w:r>
    </w:p>
    <w:p w:rsidR="00EC477F" w:rsidRPr="003F3BCE" w:rsidRDefault="00EC477F" w:rsidP="00EC477F">
      <w:pPr>
        <w:tabs>
          <w:tab w:val="left" w:pos="993"/>
        </w:tabs>
        <w:ind w:firstLine="567"/>
        <w:jc w:val="both"/>
        <w:rPr>
          <w:sz w:val="28"/>
          <w:szCs w:val="28"/>
        </w:rPr>
      </w:pPr>
      <w:r w:rsidRPr="003F3BCE">
        <w:rPr>
          <w:sz w:val="28"/>
          <w:szCs w:val="28"/>
        </w:rPr>
        <w:t xml:space="preserve">В случае проведения </w:t>
      </w:r>
      <w:r w:rsidR="00EF1EAE">
        <w:rPr>
          <w:sz w:val="28"/>
          <w:szCs w:val="28"/>
        </w:rPr>
        <w:t xml:space="preserve">ГИА-11 (ЕГЭ) </w:t>
      </w:r>
      <w:r w:rsidRPr="003F3BCE">
        <w:rPr>
          <w:sz w:val="28"/>
          <w:szCs w:val="28"/>
        </w:rPr>
        <w:t>по иностранным языкам (письменная часть, раздел «Аудирование») допуск опоздавших участников в аудиторию после включения аудиозаписи не осуществляется (за исключением, если в аудитории нет других участников или, если участники в аудитории завершили прослушивание аудиозаписи). Персональное аудирование для опоздавших участников не проводится (за исключением случая, когда в аудитории нет других участников экзамена).</w:t>
      </w:r>
    </w:p>
    <w:p w:rsidR="00EC477F" w:rsidRPr="003F3BCE" w:rsidRDefault="00EC477F" w:rsidP="00EC477F">
      <w:pPr>
        <w:tabs>
          <w:tab w:val="left" w:pos="993"/>
        </w:tabs>
        <w:ind w:firstLine="567"/>
        <w:jc w:val="both"/>
        <w:rPr>
          <w:sz w:val="28"/>
          <w:szCs w:val="28"/>
        </w:rPr>
      </w:pPr>
      <w:r w:rsidRPr="003F3BCE">
        <w:rPr>
          <w:sz w:val="28"/>
          <w:szCs w:val="28"/>
        </w:rPr>
        <w:t xml:space="preserve">Повторный общий инструктаж для опоздавших участников </w:t>
      </w:r>
      <w:r w:rsidR="00EF1EAE">
        <w:rPr>
          <w:sz w:val="28"/>
          <w:szCs w:val="28"/>
        </w:rPr>
        <w:t xml:space="preserve">ГИА-11 (ЕГЭ) </w:t>
      </w:r>
      <w:r w:rsidRPr="003F3BCE">
        <w:rPr>
          <w:sz w:val="28"/>
          <w:szCs w:val="28"/>
        </w:rPr>
        <w:t xml:space="preserve">не проводится. Организаторы предоставляют необходимую информацию для заполнения регистрационных полей бланков </w:t>
      </w:r>
      <w:r w:rsidR="00EF1EAE">
        <w:rPr>
          <w:sz w:val="28"/>
          <w:szCs w:val="28"/>
        </w:rPr>
        <w:t>ГИА-11 (ЕГЭ)</w:t>
      </w:r>
      <w:r w:rsidRPr="003F3BCE">
        <w:rPr>
          <w:sz w:val="28"/>
          <w:szCs w:val="28"/>
        </w:rPr>
        <w:t>.</w:t>
      </w:r>
    </w:p>
    <w:p w:rsidR="00EC477F" w:rsidRPr="003F3BCE" w:rsidRDefault="00EC477F" w:rsidP="00EC477F">
      <w:pPr>
        <w:tabs>
          <w:tab w:val="left" w:pos="993"/>
        </w:tabs>
        <w:ind w:firstLine="567"/>
        <w:jc w:val="both"/>
        <w:rPr>
          <w:sz w:val="28"/>
          <w:szCs w:val="28"/>
        </w:rPr>
      </w:pPr>
      <w:r w:rsidRPr="003F3BCE">
        <w:rPr>
          <w:sz w:val="28"/>
          <w:szCs w:val="28"/>
        </w:rPr>
        <w:t>В случае отсутствия по объективным причинам у обучающегося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EC477F" w:rsidRPr="003F3BCE" w:rsidRDefault="00EC477F" w:rsidP="00EC477F">
      <w:pPr>
        <w:tabs>
          <w:tab w:val="left" w:pos="993"/>
        </w:tabs>
        <w:ind w:firstLine="567"/>
        <w:jc w:val="both"/>
        <w:rPr>
          <w:sz w:val="28"/>
          <w:szCs w:val="28"/>
        </w:rPr>
      </w:pPr>
      <w:r w:rsidRPr="003F3BCE">
        <w:rPr>
          <w:sz w:val="28"/>
          <w:szCs w:val="28"/>
        </w:rPr>
        <w:t>Выпускник прошлых лет не допускается в ППЭ в случае отсутствия документа, удостоверяющего личность. Повторно к участию в ЕГЭ по данному учебному предмету в дополнительные сроки указанные участники ЕГЭ могут быть допущены только по решению председателя ГЭК.</w:t>
      </w:r>
    </w:p>
    <w:p w:rsidR="00EC477F" w:rsidRPr="003F3BCE" w:rsidRDefault="00EC477F" w:rsidP="00EC477F">
      <w:pPr>
        <w:numPr>
          <w:ilvl w:val="0"/>
          <w:numId w:val="9"/>
        </w:numPr>
        <w:tabs>
          <w:tab w:val="left" w:pos="993"/>
        </w:tabs>
        <w:ind w:left="0" w:firstLine="567"/>
        <w:contextualSpacing/>
        <w:jc w:val="both"/>
        <w:rPr>
          <w:sz w:val="28"/>
          <w:szCs w:val="28"/>
        </w:rPr>
      </w:pPr>
      <w:r w:rsidRPr="003F3BCE">
        <w:rPr>
          <w:sz w:val="28"/>
          <w:szCs w:val="28"/>
        </w:rPr>
        <w:t xml:space="preserve">В день проведения экзамена (в период с момента входа в ППЭ и до окончания экзамена) в ППЭ участникам </w:t>
      </w:r>
      <w:r w:rsidR="00EF1EAE">
        <w:rPr>
          <w:sz w:val="28"/>
          <w:szCs w:val="28"/>
        </w:rPr>
        <w:t xml:space="preserve">ГИА-11 (ЕГЭ) </w:t>
      </w:r>
      <w:r w:rsidRPr="003F3BCE">
        <w:rPr>
          <w:sz w:val="28"/>
          <w:szCs w:val="28"/>
        </w:rPr>
        <w:t xml:space="preserve">запрещается иметь при себе 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от образовательной  организации),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письменные заметки и иные средства хранения и передачи информации, из ППЭ и аудиторий ППЭ запрещается выносить экзаменационные материалы, в том числе КИМ и черновики на бумажном или электронном носителях, фотографировать экзаменационные материалы. </w:t>
      </w:r>
    </w:p>
    <w:p w:rsidR="00EC477F" w:rsidRPr="003F3BCE" w:rsidRDefault="00EC477F" w:rsidP="00EC477F">
      <w:pPr>
        <w:tabs>
          <w:tab w:val="left" w:pos="993"/>
        </w:tabs>
        <w:ind w:firstLine="567"/>
        <w:jc w:val="both"/>
        <w:rPr>
          <w:sz w:val="28"/>
          <w:szCs w:val="28"/>
        </w:rPr>
      </w:pPr>
      <w:r w:rsidRPr="003F3BCE">
        <w:rPr>
          <w:sz w:val="28"/>
          <w:szCs w:val="28"/>
        </w:rPr>
        <w:t xml:space="preserve">Рекомендуется взять с собой на экзамен только необходимые вещи. Иные личные вещи участники </w:t>
      </w:r>
      <w:r w:rsidR="00EF1EAE">
        <w:rPr>
          <w:sz w:val="28"/>
          <w:szCs w:val="28"/>
        </w:rPr>
        <w:t xml:space="preserve">ГИА-11 (ЕГЭ) </w:t>
      </w:r>
      <w:r w:rsidRPr="003F3BCE">
        <w:rPr>
          <w:sz w:val="28"/>
          <w:szCs w:val="28"/>
        </w:rPr>
        <w:t xml:space="preserve">обязаны оставить в специально выделенном в здании (комплексе зданий), где расположен ППЭ, до входа в ППЭ в месте (помещении) для хранения личных вещей участников </w:t>
      </w:r>
      <w:r w:rsidR="00EF1EAE">
        <w:rPr>
          <w:sz w:val="28"/>
          <w:szCs w:val="28"/>
        </w:rPr>
        <w:t>ГИА-11 (ЕГЭ)</w:t>
      </w:r>
      <w:r w:rsidRPr="003F3BCE">
        <w:rPr>
          <w:sz w:val="28"/>
          <w:szCs w:val="28"/>
        </w:rPr>
        <w:t xml:space="preserve">. Указанное место для личных вещей участников </w:t>
      </w:r>
      <w:r w:rsidR="00EF1EAE">
        <w:rPr>
          <w:sz w:val="28"/>
          <w:szCs w:val="28"/>
        </w:rPr>
        <w:t xml:space="preserve">ГИА-11 (ЕГЭ) </w:t>
      </w:r>
      <w:r w:rsidRPr="003F3BCE">
        <w:rPr>
          <w:sz w:val="28"/>
          <w:szCs w:val="28"/>
        </w:rPr>
        <w:t>организуется до места проведения уполномоченными лицами работ с использованием переносного металлоискателя.</w:t>
      </w:r>
    </w:p>
    <w:p w:rsidR="00EC477F" w:rsidRPr="003F3BCE" w:rsidRDefault="00EC477F" w:rsidP="00EC477F">
      <w:pPr>
        <w:tabs>
          <w:tab w:val="left" w:pos="993"/>
        </w:tabs>
        <w:ind w:firstLine="567"/>
        <w:jc w:val="both"/>
        <w:rPr>
          <w:sz w:val="28"/>
          <w:szCs w:val="28"/>
        </w:rPr>
      </w:pPr>
      <w:r w:rsidRPr="003F3BCE">
        <w:rPr>
          <w:sz w:val="28"/>
          <w:szCs w:val="28"/>
        </w:rPr>
        <w:t>5.</w:t>
      </w:r>
      <w:r w:rsidRPr="003F3BCE">
        <w:rPr>
          <w:sz w:val="28"/>
          <w:szCs w:val="28"/>
        </w:rPr>
        <w:tab/>
        <w:t xml:space="preserve">Участники </w:t>
      </w:r>
      <w:r w:rsidR="00EF1EAE">
        <w:rPr>
          <w:sz w:val="28"/>
          <w:szCs w:val="28"/>
        </w:rPr>
        <w:t>ГИА-11 (ЕГЭ)</w:t>
      </w:r>
      <w:r w:rsidRPr="003F3BCE">
        <w:rPr>
          <w:sz w:val="28"/>
          <w:szCs w:val="28"/>
        </w:rPr>
        <w:t xml:space="preserve"> занимают рабочие места в аудитории в соответствии со списками распределения. Изменение рабочего места запрещено.</w:t>
      </w:r>
    </w:p>
    <w:p w:rsidR="00EC477F" w:rsidRPr="003F3BCE" w:rsidRDefault="00EC477F" w:rsidP="00EC477F">
      <w:pPr>
        <w:tabs>
          <w:tab w:val="left" w:pos="993"/>
        </w:tabs>
        <w:ind w:firstLine="567"/>
        <w:jc w:val="both"/>
        <w:rPr>
          <w:sz w:val="28"/>
          <w:szCs w:val="28"/>
        </w:rPr>
      </w:pPr>
      <w:r w:rsidRPr="003F3BCE">
        <w:rPr>
          <w:sz w:val="28"/>
          <w:szCs w:val="28"/>
        </w:rPr>
        <w:t>6.</w:t>
      </w:r>
      <w:r w:rsidRPr="003F3BCE">
        <w:rPr>
          <w:sz w:val="28"/>
          <w:szCs w:val="28"/>
        </w:rPr>
        <w:tab/>
        <w:t xml:space="preserve">Во время экзамена участникам </w:t>
      </w:r>
      <w:r w:rsidR="00EF1EAE">
        <w:rPr>
          <w:sz w:val="28"/>
          <w:szCs w:val="28"/>
        </w:rPr>
        <w:t xml:space="preserve">ГИА-11 (ЕГЭ) </w:t>
      </w:r>
      <w:r w:rsidRPr="003F3BCE">
        <w:rPr>
          <w:sz w:val="28"/>
          <w:szCs w:val="28"/>
        </w:rPr>
        <w:t>запрещается общаться друг с другом, свободно перемещаться по аудитории и ППЭ, выходить из аудитории без разрешения организатора.</w:t>
      </w:r>
    </w:p>
    <w:p w:rsidR="00EC477F" w:rsidRPr="003F3BCE" w:rsidRDefault="00EC477F" w:rsidP="00EC477F">
      <w:pPr>
        <w:tabs>
          <w:tab w:val="left" w:pos="993"/>
        </w:tabs>
        <w:ind w:firstLine="567"/>
        <w:jc w:val="both"/>
        <w:rPr>
          <w:sz w:val="28"/>
          <w:szCs w:val="28"/>
        </w:rPr>
      </w:pPr>
      <w:r w:rsidRPr="003F3BCE">
        <w:rPr>
          <w:sz w:val="28"/>
          <w:szCs w:val="28"/>
        </w:rPr>
        <w:t xml:space="preserve">При выходе из аудитории во время экзамена участник </w:t>
      </w:r>
      <w:r w:rsidR="00EF1EAE">
        <w:rPr>
          <w:sz w:val="28"/>
          <w:szCs w:val="28"/>
        </w:rPr>
        <w:t xml:space="preserve">ГИА-11 (ЕГЭ) </w:t>
      </w:r>
      <w:r w:rsidRPr="003F3BCE">
        <w:rPr>
          <w:sz w:val="28"/>
          <w:szCs w:val="28"/>
        </w:rPr>
        <w:t>должен оставить экзаменационные материалы, черновики и письменные принадлежности на рабочем столе.</w:t>
      </w:r>
    </w:p>
    <w:p w:rsidR="00EC477F" w:rsidRPr="003F3BCE" w:rsidRDefault="00EC477F" w:rsidP="00EC477F">
      <w:pPr>
        <w:numPr>
          <w:ilvl w:val="0"/>
          <w:numId w:val="10"/>
        </w:numPr>
        <w:tabs>
          <w:tab w:val="left" w:pos="993"/>
        </w:tabs>
        <w:ind w:left="0" w:firstLine="567"/>
        <w:contextualSpacing/>
        <w:jc w:val="both"/>
        <w:rPr>
          <w:sz w:val="28"/>
          <w:szCs w:val="28"/>
        </w:rPr>
      </w:pPr>
      <w:r w:rsidRPr="003F3BCE">
        <w:rPr>
          <w:sz w:val="28"/>
          <w:szCs w:val="28"/>
        </w:rPr>
        <w:t xml:space="preserve">Участники </w:t>
      </w:r>
      <w:r w:rsidR="00EF1EAE">
        <w:rPr>
          <w:sz w:val="28"/>
          <w:szCs w:val="28"/>
        </w:rPr>
        <w:t>ГИА-11 (ЕГЭ)</w:t>
      </w:r>
      <w:r w:rsidRPr="003F3BCE">
        <w:rPr>
          <w:sz w:val="28"/>
          <w:szCs w:val="28"/>
        </w:rPr>
        <w:t>, допустившие нарушение указанных требований или иные нарушения Порядка</w:t>
      </w:r>
      <w:r w:rsidR="00EF1EAE">
        <w:rPr>
          <w:sz w:val="28"/>
          <w:szCs w:val="28"/>
        </w:rPr>
        <w:t xml:space="preserve"> проведения ГИА-11</w:t>
      </w:r>
      <w:r w:rsidRPr="003F3BCE">
        <w:rPr>
          <w:sz w:val="28"/>
          <w:szCs w:val="28"/>
        </w:rPr>
        <w:t xml:space="preserve">, удаляются с экзамена. По данному факту лицами, ответственными за проведение </w:t>
      </w:r>
      <w:r w:rsidR="00EF1EAE">
        <w:rPr>
          <w:sz w:val="28"/>
          <w:szCs w:val="28"/>
        </w:rPr>
        <w:t xml:space="preserve">ГИА-11 (ЕГЭ) </w:t>
      </w:r>
      <w:r w:rsidRPr="003F3BCE">
        <w:rPr>
          <w:sz w:val="28"/>
          <w:szCs w:val="28"/>
        </w:rPr>
        <w:t xml:space="preserve">в ППЭ, составляется акт, который передаётся на рассмотрение председателю ГЭК. Если факт нарушения участником </w:t>
      </w:r>
      <w:r w:rsidR="00EF1EAE">
        <w:rPr>
          <w:sz w:val="28"/>
          <w:szCs w:val="28"/>
        </w:rPr>
        <w:t xml:space="preserve">ГИА-11 (ЕГЭ) </w:t>
      </w:r>
      <w:r w:rsidRPr="003F3BCE">
        <w:rPr>
          <w:sz w:val="28"/>
          <w:szCs w:val="28"/>
        </w:rPr>
        <w:t xml:space="preserve">Порядкаподтверждается, председатель ГЭК принимает решение об аннулировании результатов участника </w:t>
      </w:r>
      <w:r w:rsidR="00EF1EAE">
        <w:rPr>
          <w:sz w:val="28"/>
          <w:szCs w:val="28"/>
        </w:rPr>
        <w:t xml:space="preserve">ГИА-11 (ЕГЭ) </w:t>
      </w:r>
      <w:r w:rsidRPr="003F3BCE">
        <w:rPr>
          <w:sz w:val="28"/>
          <w:szCs w:val="28"/>
        </w:rPr>
        <w:t xml:space="preserve">по соответствующему учебному предмету. </w:t>
      </w:r>
    </w:p>
    <w:p w:rsidR="00EC477F" w:rsidRPr="003F3BCE" w:rsidRDefault="00EC477F" w:rsidP="00EC477F">
      <w:pPr>
        <w:numPr>
          <w:ilvl w:val="0"/>
          <w:numId w:val="10"/>
        </w:numPr>
        <w:tabs>
          <w:tab w:val="left" w:pos="993"/>
        </w:tabs>
        <w:ind w:left="0" w:firstLine="567"/>
        <w:contextualSpacing/>
        <w:jc w:val="both"/>
        <w:rPr>
          <w:sz w:val="28"/>
          <w:szCs w:val="28"/>
        </w:rPr>
      </w:pPr>
      <w:r w:rsidRPr="003F3BCE">
        <w:rPr>
          <w:sz w:val="28"/>
          <w:szCs w:val="28"/>
        </w:rPr>
        <w:t>Экзаменационная работа выполняется гелевой,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EC477F" w:rsidRPr="003F3BCE" w:rsidRDefault="00EC477F" w:rsidP="00EC477F">
      <w:pPr>
        <w:jc w:val="both"/>
        <w:rPr>
          <w:b/>
          <w:sz w:val="28"/>
          <w:szCs w:val="28"/>
        </w:rPr>
      </w:pPr>
    </w:p>
    <w:p w:rsidR="00EC477F" w:rsidRPr="003F3BCE" w:rsidRDefault="00EC477F" w:rsidP="00EC477F">
      <w:pPr>
        <w:jc w:val="center"/>
        <w:rPr>
          <w:b/>
          <w:sz w:val="28"/>
          <w:szCs w:val="28"/>
        </w:rPr>
      </w:pPr>
      <w:r w:rsidRPr="003F3BCE">
        <w:rPr>
          <w:b/>
          <w:sz w:val="28"/>
          <w:szCs w:val="28"/>
        </w:rPr>
        <w:t xml:space="preserve">Права участника ЕГЭ в рамках участия в </w:t>
      </w:r>
      <w:r w:rsidR="00EF1EAE" w:rsidRPr="00EF1EAE">
        <w:rPr>
          <w:b/>
          <w:sz w:val="28"/>
          <w:szCs w:val="28"/>
        </w:rPr>
        <w:t>ГИА-11 (ЕГЭ)</w:t>
      </w:r>
      <w:r w:rsidRPr="00EF1EAE">
        <w:rPr>
          <w:b/>
          <w:sz w:val="28"/>
          <w:szCs w:val="28"/>
        </w:rPr>
        <w:t>:</w:t>
      </w:r>
    </w:p>
    <w:p w:rsidR="00EC477F" w:rsidRPr="003F3BCE" w:rsidRDefault="00EC477F" w:rsidP="00EC477F">
      <w:pPr>
        <w:widowControl w:val="0"/>
        <w:tabs>
          <w:tab w:val="left" w:pos="1134"/>
        </w:tabs>
        <w:ind w:firstLine="567"/>
        <w:jc w:val="both"/>
        <w:rPr>
          <w:sz w:val="28"/>
          <w:szCs w:val="28"/>
        </w:rPr>
      </w:pPr>
      <w:r w:rsidRPr="003F3BCE">
        <w:rPr>
          <w:sz w:val="28"/>
          <w:szCs w:val="28"/>
        </w:rPr>
        <w:t>1.</w:t>
      </w:r>
      <w:r w:rsidRPr="003F3BCE">
        <w:rPr>
          <w:sz w:val="28"/>
          <w:szCs w:val="28"/>
        </w:rPr>
        <w:tab/>
        <w:t xml:space="preserve">Участник </w:t>
      </w:r>
      <w:r w:rsidR="00EF1EAE">
        <w:rPr>
          <w:sz w:val="28"/>
          <w:szCs w:val="28"/>
        </w:rPr>
        <w:t xml:space="preserve">ГИА-11 (ЕГЭ) </w:t>
      </w:r>
      <w:r w:rsidRPr="003F3BCE">
        <w:rPr>
          <w:sz w:val="28"/>
          <w:szCs w:val="28"/>
        </w:rPr>
        <w:t xml:space="preserve">может при выполнении работы использовать черновики со штампом образовательной организации, на базе которой организован ППЭ, и делать пометки в КИМ (в случае проведения </w:t>
      </w:r>
      <w:r w:rsidR="00EF1EAE">
        <w:rPr>
          <w:sz w:val="28"/>
          <w:szCs w:val="28"/>
        </w:rPr>
        <w:t>ГИА-11 (ЕГЭ)</w:t>
      </w:r>
      <w:r w:rsidRPr="003F3BCE">
        <w:rPr>
          <w:sz w:val="28"/>
          <w:szCs w:val="28"/>
        </w:rPr>
        <w:t xml:space="preserve"> по иностранным языкам (раздел «Говорение») черновики не выдаются).</w:t>
      </w:r>
    </w:p>
    <w:p w:rsidR="00EC477F" w:rsidRPr="003F3BCE" w:rsidRDefault="00EC477F" w:rsidP="00EC477F">
      <w:pPr>
        <w:widowControl w:val="0"/>
        <w:tabs>
          <w:tab w:val="left" w:pos="1134"/>
        </w:tabs>
        <w:ind w:firstLine="567"/>
        <w:jc w:val="both"/>
        <w:rPr>
          <w:sz w:val="28"/>
          <w:szCs w:val="28"/>
        </w:rPr>
      </w:pPr>
      <w:r w:rsidRPr="003F3BCE">
        <w:rPr>
          <w:sz w:val="28"/>
          <w:szCs w:val="28"/>
        </w:rPr>
        <w:t xml:space="preserve">Внимание! Черновики и КИМ не проверяются и записи в них не учитываются при обработке. </w:t>
      </w:r>
    </w:p>
    <w:p w:rsidR="00EC477F" w:rsidRPr="003F3BCE" w:rsidRDefault="00EC477F" w:rsidP="00EC477F">
      <w:pPr>
        <w:widowControl w:val="0"/>
        <w:tabs>
          <w:tab w:val="left" w:pos="1134"/>
        </w:tabs>
        <w:ind w:firstLine="567"/>
        <w:jc w:val="both"/>
        <w:rPr>
          <w:sz w:val="28"/>
          <w:szCs w:val="28"/>
        </w:rPr>
      </w:pPr>
      <w:r w:rsidRPr="003F3BCE">
        <w:rPr>
          <w:sz w:val="28"/>
          <w:szCs w:val="28"/>
        </w:rPr>
        <w:t>2.</w:t>
      </w:r>
      <w:r w:rsidRPr="003F3BCE">
        <w:rPr>
          <w:sz w:val="28"/>
          <w:szCs w:val="28"/>
        </w:rPr>
        <w:tab/>
        <w:t xml:space="preserve">Участник </w:t>
      </w:r>
      <w:r w:rsidR="00EF1EAE">
        <w:rPr>
          <w:sz w:val="28"/>
          <w:szCs w:val="28"/>
        </w:rPr>
        <w:t>ГИА-11 (ЕГЭ)</w:t>
      </w:r>
      <w:r w:rsidRPr="003F3BCE">
        <w:rPr>
          <w:sz w:val="28"/>
          <w:szCs w:val="28"/>
        </w:rPr>
        <w:t xml:space="preserve">,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w:t>
      </w:r>
      <w:r w:rsidR="00EF1EAE">
        <w:rPr>
          <w:sz w:val="28"/>
          <w:szCs w:val="28"/>
        </w:rPr>
        <w:t>ГИА-11 (ЕГЭ)</w:t>
      </w:r>
      <w:r w:rsidRPr="003F3BCE">
        <w:rPr>
          <w:sz w:val="28"/>
          <w:szCs w:val="28"/>
        </w:rPr>
        <w:t xml:space="preserve"> в сопровождении организатора проходит в медицинский кабинет, куда приглашается член ГЭК. В случае подтверждения медицинским работником ухудшения состояния здоровья участника </w:t>
      </w:r>
      <w:r w:rsidR="00EF1EAE">
        <w:rPr>
          <w:sz w:val="28"/>
          <w:szCs w:val="28"/>
        </w:rPr>
        <w:t xml:space="preserve">ГИА-11 (ЕГЭ) </w:t>
      </w:r>
      <w:r w:rsidRPr="003F3BCE">
        <w:rPr>
          <w:sz w:val="28"/>
          <w:szCs w:val="28"/>
        </w:rPr>
        <w:t xml:space="preserve">и при согласии участника </w:t>
      </w:r>
      <w:r w:rsidR="00EF1EAE">
        <w:rPr>
          <w:sz w:val="28"/>
          <w:szCs w:val="28"/>
        </w:rPr>
        <w:t xml:space="preserve">ГИА-11 (ЕГЭ) </w:t>
      </w:r>
      <w:r w:rsidRPr="003F3BCE">
        <w:rPr>
          <w:sz w:val="28"/>
          <w:szCs w:val="28"/>
        </w:rPr>
        <w:t xml:space="preserve">досрочно завершить экзамен составляется Акт о досрочном завершении экзамена по объективным причинам. В дальнейшем участник </w:t>
      </w:r>
      <w:r w:rsidR="00EF1EAE">
        <w:rPr>
          <w:sz w:val="28"/>
          <w:szCs w:val="28"/>
        </w:rPr>
        <w:t xml:space="preserve">ГИА-11 (ЕГЭ) </w:t>
      </w:r>
      <w:r w:rsidRPr="003F3BCE">
        <w:rPr>
          <w:sz w:val="28"/>
          <w:szCs w:val="28"/>
        </w:rPr>
        <w:t xml:space="preserve">по решению председателя ГЭК сможет сдать экзамен по данному предмету в дополнительные сроки. </w:t>
      </w:r>
    </w:p>
    <w:p w:rsidR="00EC477F" w:rsidRPr="003F3BCE" w:rsidRDefault="00EC477F" w:rsidP="00EC477F">
      <w:pPr>
        <w:widowControl w:val="0"/>
        <w:tabs>
          <w:tab w:val="left" w:pos="1134"/>
        </w:tabs>
        <w:ind w:firstLine="567"/>
        <w:jc w:val="both"/>
        <w:rPr>
          <w:sz w:val="28"/>
          <w:szCs w:val="28"/>
        </w:rPr>
      </w:pPr>
      <w:r w:rsidRPr="003F3BCE">
        <w:rPr>
          <w:sz w:val="28"/>
          <w:szCs w:val="28"/>
        </w:rPr>
        <w:t>3.</w:t>
      </w:r>
      <w:r w:rsidRPr="003F3BCE">
        <w:rPr>
          <w:sz w:val="28"/>
          <w:szCs w:val="28"/>
        </w:rPr>
        <w:tab/>
        <w:t xml:space="preserve">Участники </w:t>
      </w:r>
      <w:r w:rsidR="00EF1EAE">
        <w:rPr>
          <w:sz w:val="28"/>
          <w:szCs w:val="28"/>
        </w:rPr>
        <w:t>ГИА-11 (ЕГЭ)</w:t>
      </w:r>
      <w:r w:rsidRPr="003F3BCE">
        <w:rPr>
          <w:sz w:val="28"/>
          <w:szCs w:val="28"/>
        </w:rPr>
        <w:t>, досрочно завершившие выполнение экзаменационной работы, могут покинуть ППЭ. Организаторы принимают у них все экзаменационные материалы.</w:t>
      </w:r>
    </w:p>
    <w:p w:rsidR="00EC477F" w:rsidRPr="003F3BCE" w:rsidRDefault="00EC477F" w:rsidP="00EC477F">
      <w:pPr>
        <w:widowControl w:val="0"/>
        <w:tabs>
          <w:tab w:val="left" w:pos="1134"/>
        </w:tabs>
        <w:ind w:firstLine="567"/>
        <w:jc w:val="both"/>
        <w:rPr>
          <w:sz w:val="28"/>
          <w:szCs w:val="28"/>
        </w:rPr>
      </w:pPr>
      <w:r w:rsidRPr="003F3BCE">
        <w:rPr>
          <w:sz w:val="28"/>
          <w:szCs w:val="28"/>
        </w:rPr>
        <w:t>4.</w:t>
      </w:r>
      <w:r w:rsidRPr="003F3BCE">
        <w:rPr>
          <w:sz w:val="28"/>
          <w:szCs w:val="28"/>
        </w:rPr>
        <w:tab/>
        <w:t>В случае если обучающийся получил неудовлетворительные результаты по одному из обязательных учебных предметов (русский язык или математика), он допускается повторно к ГИА</w:t>
      </w:r>
      <w:r w:rsidR="00EF1EAE">
        <w:rPr>
          <w:sz w:val="28"/>
          <w:szCs w:val="28"/>
        </w:rPr>
        <w:t>-11</w:t>
      </w:r>
      <w:r w:rsidRPr="003F3BCE">
        <w:rPr>
          <w:sz w:val="28"/>
          <w:szCs w:val="28"/>
        </w:rPr>
        <w:t xml:space="preserve"> по данному учебному предмету в текущем учебном году в дополнительные сроки (не более одного раза).</w:t>
      </w:r>
    </w:p>
    <w:p w:rsidR="00EC477F" w:rsidRPr="003F3BCE" w:rsidRDefault="00EC477F" w:rsidP="00EC477F">
      <w:pPr>
        <w:widowControl w:val="0"/>
        <w:tabs>
          <w:tab w:val="left" w:pos="1134"/>
        </w:tabs>
        <w:ind w:firstLine="567"/>
        <w:jc w:val="both"/>
        <w:rPr>
          <w:sz w:val="28"/>
          <w:szCs w:val="28"/>
        </w:rPr>
      </w:pPr>
      <w:r w:rsidRPr="003F3BCE">
        <w:rPr>
          <w:sz w:val="28"/>
          <w:szCs w:val="28"/>
        </w:rPr>
        <w:t>Обучающимся и выпускникам прошлых лет, получившим неудовлетворительный результат по учебным предметам по выбору, предоставляется право пройти ГИА</w:t>
      </w:r>
      <w:r w:rsidR="00EF1EAE">
        <w:rPr>
          <w:sz w:val="28"/>
          <w:szCs w:val="28"/>
        </w:rPr>
        <w:t>-11</w:t>
      </w:r>
      <w:r w:rsidRPr="003F3BCE">
        <w:rPr>
          <w:sz w:val="28"/>
          <w:szCs w:val="28"/>
        </w:rPr>
        <w:t xml:space="preserve"> по соответствующим учебным предметам не ранее чем через год в сроки и формах, установленных Порядком.</w:t>
      </w:r>
    </w:p>
    <w:p w:rsidR="00EC477F" w:rsidRPr="003F3BCE" w:rsidRDefault="00EC477F" w:rsidP="00EC477F">
      <w:pPr>
        <w:widowControl w:val="0"/>
        <w:tabs>
          <w:tab w:val="left" w:pos="1134"/>
        </w:tabs>
        <w:ind w:firstLine="567"/>
        <w:jc w:val="both"/>
        <w:rPr>
          <w:sz w:val="28"/>
          <w:szCs w:val="28"/>
        </w:rPr>
      </w:pPr>
      <w:r w:rsidRPr="003F3BCE">
        <w:rPr>
          <w:sz w:val="28"/>
          <w:szCs w:val="28"/>
        </w:rPr>
        <w:t>5.</w:t>
      </w:r>
      <w:r w:rsidRPr="003F3BCE">
        <w:rPr>
          <w:sz w:val="28"/>
          <w:szCs w:val="28"/>
        </w:rPr>
        <w:tab/>
        <w:t>Обучающимся, не прошедшим ГИА</w:t>
      </w:r>
      <w:r w:rsidR="00EF1EAE">
        <w:rPr>
          <w:sz w:val="28"/>
          <w:szCs w:val="28"/>
        </w:rPr>
        <w:t>-11</w:t>
      </w:r>
      <w:r w:rsidRPr="003F3BCE">
        <w:rPr>
          <w:sz w:val="28"/>
          <w:szCs w:val="28"/>
        </w:rPr>
        <w:t xml:space="preserve"> или получившим на ГИА</w:t>
      </w:r>
      <w:r w:rsidR="00EF1EAE">
        <w:rPr>
          <w:sz w:val="28"/>
          <w:szCs w:val="28"/>
        </w:rPr>
        <w:t>-11</w:t>
      </w:r>
      <w:r w:rsidRPr="003F3BCE">
        <w:rPr>
          <w:sz w:val="28"/>
          <w:szCs w:val="28"/>
        </w:rPr>
        <w:t xml:space="preserve">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w:t>
      </w:r>
      <w:r w:rsidR="00EF1EAE">
        <w:rPr>
          <w:sz w:val="28"/>
          <w:szCs w:val="28"/>
        </w:rPr>
        <w:t>-11</w:t>
      </w:r>
      <w:r w:rsidRPr="003F3BCE">
        <w:rPr>
          <w:sz w:val="28"/>
          <w:szCs w:val="28"/>
        </w:rPr>
        <w:t xml:space="preserve"> в дополнительные сроки, предоставляется право пройти ГИА</w:t>
      </w:r>
      <w:r w:rsidR="00EF1EAE">
        <w:rPr>
          <w:sz w:val="28"/>
          <w:szCs w:val="28"/>
        </w:rPr>
        <w:t>-11</w:t>
      </w:r>
      <w:r w:rsidRPr="003F3BCE">
        <w:rPr>
          <w:sz w:val="28"/>
          <w:szCs w:val="28"/>
        </w:rPr>
        <w:t xml:space="preserve"> по соответствующим учебным предметам не ранее 1 сентября текущего года в сроки и в формах, установленных Порядком. Для прохождения повторной ГИА</w:t>
      </w:r>
      <w:r w:rsidR="00EF1EAE">
        <w:rPr>
          <w:sz w:val="28"/>
          <w:szCs w:val="28"/>
        </w:rPr>
        <w:t>-11</w:t>
      </w:r>
      <w:r w:rsidRPr="003F3BCE">
        <w:rPr>
          <w:sz w:val="28"/>
          <w:szCs w:val="28"/>
        </w:rPr>
        <w:t xml:space="preserve"> обучающиеся восстанавливаются в организации, осуществляющей образовательную деятельность, на срок, необходимый для прохождения ГИА</w:t>
      </w:r>
      <w:r w:rsidR="00EF1EAE">
        <w:rPr>
          <w:sz w:val="28"/>
          <w:szCs w:val="28"/>
        </w:rPr>
        <w:t>-11</w:t>
      </w:r>
      <w:r w:rsidRPr="003F3BCE">
        <w:rPr>
          <w:sz w:val="28"/>
          <w:szCs w:val="28"/>
        </w:rPr>
        <w:t>.</w:t>
      </w:r>
    </w:p>
    <w:p w:rsidR="00EC477F" w:rsidRPr="003F3BCE" w:rsidRDefault="00EC477F" w:rsidP="00EC477F">
      <w:pPr>
        <w:widowControl w:val="0"/>
        <w:tabs>
          <w:tab w:val="left" w:pos="1134"/>
        </w:tabs>
        <w:ind w:firstLine="567"/>
        <w:jc w:val="both"/>
        <w:rPr>
          <w:sz w:val="28"/>
          <w:szCs w:val="28"/>
        </w:rPr>
      </w:pPr>
      <w:r w:rsidRPr="003F3BCE">
        <w:rPr>
          <w:sz w:val="28"/>
          <w:szCs w:val="28"/>
        </w:rPr>
        <w:t>6.</w:t>
      </w:r>
      <w:r w:rsidRPr="003F3BCE">
        <w:rPr>
          <w:sz w:val="28"/>
          <w:szCs w:val="28"/>
        </w:rPr>
        <w:tab/>
        <w:t xml:space="preserve">Участник </w:t>
      </w:r>
      <w:r w:rsidR="00EF1EAE">
        <w:rPr>
          <w:sz w:val="28"/>
          <w:szCs w:val="28"/>
        </w:rPr>
        <w:t xml:space="preserve">ГИА-11 (ЕГЭ) </w:t>
      </w:r>
      <w:r w:rsidRPr="003F3BCE">
        <w:rPr>
          <w:sz w:val="28"/>
          <w:szCs w:val="28"/>
        </w:rPr>
        <w:t>имеет право подать апелляцию о нарушении установленного Порядка проведения ГИА</w:t>
      </w:r>
      <w:r w:rsidR="00EF1EAE">
        <w:rPr>
          <w:sz w:val="28"/>
          <w:szCs w:val="28"/>
        </w:rPr>
        <w:t>-11</w:t>
      </w:r>
      <w:r w:rsidRPr="003F3BCE">
        <w:rPr>
          <w:sz w:val="28"/>
          <w:szCs w:val="28"/>
        </w:rPr>
        <w:t xml:space="preserve"> и (или) о несогласии с выставленными баллами в конфликтную комиссию.</w:t>
      </w:r>
    </w:p>
    <w:p w:rsidR="00EC477F" w:rsidRPr="003F3BCE" w:rsidRDefault="00EC477F" w:rsidP="00EC477F">
      <w:pPr>
        <w:widowControl w:val="0"/>
        <w:ind w:firstLine="567"/>
        <w:jc w:val="both"/>
        <w:rPr>
          <w:sz w:val="28"/>
          <w:szCs w:val="28"/>
        </w:rPr>
      </w:pPr>
      <w:r w:rsidRPr="003F3BCE">
        <w:rPr>
          <w:sz w:val="28"/>
          <w:szCs w:val="28"/>
        </w:rPr>
        <w:t>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обучающимся, выпускником прошлых лет требований настоящего Порядка и неправильным оформлением экзаменационной работы.</w:t>
      </w:r>
    </w:p>
    <w:p w:rsidR="00EC477F" w:rsidRPr="003F3BCE" w:rsidRDefault="00EC477F" w:rsidP="00EC477F">
      <w:pPr>
        <w:widowControl w:val="0"/>
        <w:ind w:firstLine="567"/>
        <w:jc w:val="both"/>
        <w:rPr>
          <w:sz w:val="28"/>
          <w:szCs w:val="28"/>
        </w:rPr>
      </w:pPr>
      <w:r w:rsidRPr="003F3BCE">
        <w:rPr>
          <w:sz w:val="28"/>
          <w:szCs w:val="28"/>
        </w:rPr>
        <w:t xml:space="preserve">Участники </w:t>
      </w:r>
      <w:r w:rsidR="00EF1EAE">
        <w:rPr>
          <w:sz w:val="28"/>
          <w:szCs w:val="28"/>
        </w:rPr>
        <w:t xml:space="preserve">ГИА-11 (ЕГЭ) </w:t>
      </w:r>
      <w:r w:rsidRPr="003F3BCE">
        <w:rPr>
          <w:sz w:val="28"/>
          <w:szCs w:val="28"/>
        </w:rPr>
        <w:t>заблаговременно информируются о времени, месте и порядке рассмотрения апелляций.</w:t>
      </w:r>
    </w:p>
    <w:p w:rsidR="00EC477F" w:rsidRPr="003F3BCE" w:rsidRDefault="00EC477F" w:rsidP="00EC477F">
      <w:pPr>
        <w:widowControl w:val="0"/>
        <w:ind w:firstLine="567"/>
        <w:jc w:val="both"/>
        <w:rPr>
          <w:sz w:val="28"/>
          <w:szCs w:val="28"/>
        </w:rPr>
      </w:pPr>
      <w:r w:rsidRPr="003F3BCE">
        <w:rPr>
          <w:sz w:val="28"/>
          <w:szCs w:val="28"/>
        </w:rPr>
        <w:t xml:space="preserve">Участники </w:t>
      </w:r>
      <w:r w:rsidR="00EF1EAE">
        <w:rPr>
          <w:sz w:val="28"/>
          <w:szCs w:val="28"/>
        </w:rPr>
        <w:t xml:space="preserve">ГИА-11 (ЕГЭ) </w:t>
      </w:r>
      <w:r w:rsidRPr="003F3BCE">
        <w:rPr>
          <w:sz w:val="28"/>
          <w:szCs w:val="28"/>
        </w:rPr>
        <w:t>и (или) их родители (законные представители) при желании присутствуют при рассмотрении апелляции.</w:t>
      </w:r>
    </w:p>
    <w:p w:rsidR="00EC477F" w:rsidRPr="003F3BCE" w:rsidRDefault="00EC477F" w:rsidP="00EC477F">
      <w:pPr>
        <w:widowControl w:val="0"/>
        <w:ind w:firstLine="567"/>
        <w:jc w:val="both"/>
        <w:rPr>
          <w:sz w:val="28"/>
          <w:szCs w:val="28"/>
        </w:rPr>
      </w:pPr>
      <w:r w:rsidRPr="003F3BCE">
        <w:rPr>
          <w:b/>
          <w:sz w:val="28"/>
          <w:szCs w:val="28"/>
        </w:rPr>
        <w:t>Апелляцию о нарушении установленного Порядка проведения ГИА</w:t>
      </w:r>
      <w:r w:rsidR="00EF1EAE">
        <w:rPr>
          <w:b/>
          <w:sz w:val="28"/>
          <w:szCs w:val="28"/>
        </w:rPr>
        <w:t>-11</w:t>
      </w:r>
      <w:r w:rsidRPr="003F3BCE">
        <w:rPr>
          <w:sz w:val="28"/>
          <w:szCs w:val="28"/>
        </w:rPr>
        <w:t xml:space="preserve"> участник </w:t>
      </w:r>
      <w:r w:rsidR="00EF1EAE">
        <w:rPr>
          <w:sz w:val="28"/>
          <w:szCs w:val="28"/>
        </w:rPr>
        <w:t xml:space="preserve">ГИА-11 (ЕГЭ) </w:t>
      </w:r>
      <w:r w:rsidRPr="003F3BCE">
        <w:rPr>
          <w:sz w:val="28"/>
          <w:szCs w:val="28"/>
        </w:rPr>
        <w:t xml:space="preserve">подает в день проведения экзамена члену ГЭК, не покидая ППЭ. </w:t>
      </w:r>
    </w:p>
    <w:p w:rsidR="00EC477F" w:rsidRPr="003F3BCE" w:rsidRDefault="00EC477F" w:rsidP="00EC477F">
      <w:pPr>
        <w:widowControl w:val="0"/>
        <w:ind w:firstLine="567"/>
        <w:jc w:val="both"/>
        <w:rPr>
          <w:sz w:val="28"/>
          <w:szCs w:val="28"/>
        </w:rPr>
      </w:pPr>
      <w:r w:rsidRPr="003F3BCE">
        <w:rPr>
          <w:sz w:val="28"/>
          <w:szCs w:val="28"/>
        </w:rPr>
        <w:t>При рассмотрении апелляции о нарушении установленного Порядка проведения ГИА</w:t>
      </w:r>
      <w:r w:rsidR="00EF1EAE">
        <w:rPr>
          <w:sz w:val="28"/>
          <w:szCs w:val="28"/>
        </w:rPr>
        <w:t>-11</w:t>
      </w:r>
      <w:r w:rsidRPr="003F3BCE">
        <w:rPr>
          <w:sz w:val="28"/>
          <w:szCs w:val="28"/>
        </w:rPr>
        <w:t xml:space="preserve"> конфликтная комиссия рассматривает апелляцию и заключение о результатах проверки и выносит одно из решений:</w:t>
      </w:r>
    </w:p>
    <w:p w:rsidR="00EC477F" w:rsidRPr="00EF1EAE" w:rsidRDefault="00EC477F" w:rsidP="00EF1EAE">
      <w:pPr>
        <w:pStyle w:val="a7"/>
        <w:widowControl w:val="0"/>
        <w:numPr>
          <w:ilvl w:val="0"/>
          <w:numId w:val="12"/>
        </w:numPr>
        <w:ind w:left="1276" w:hanging="578"/>
        <w:jc w:val="both"/>
        <w:rPr>
          <w:sz w:val="28"/>
          <w:szCs w:val="28"/>
        </w:rPr>
      </w:pPr>
      <w:r w:rsidRPr="00EF1EAE">
        <w:rPr>
          <w:sz w:val="28"/>
          <w:szCs w:val="28"/>
        </w:rPr>
        <w:t>об отклонении апелляции;</w:t>
      </w:r>
    </w:p>
    <w:p w:rsidR="00EC477F" w:rsidRPr="00EF1EAE" w:rsidRDefault="00EC477F" w:rsidP="00EF1EAE">
      <w:pPr>
        <w:pStyle w:val="a7"/>
        <w:widowControl w:val="0"/>
        <w:numPr>
          <w:ilvl w:val="0"/>
          <w:numId w:val="12"/>
        </w:numPr>
        <w:ind w:left="1276" w:hanging="578"/>
        <w:jc w:val="both"/>
        <w:rPr>
          <w:sz w:val="28"/>
          <w:szCs w:val="28"/>
        </w:rPr>
      </w:pPr>
      <w:r w:rsidRPr="00EF1EAE">
        <w:rPr>
          <w:sz w:val="28"/>
          <w:szCs w:val="28"/>
        </w:rPr>
        <w:t>об удовлетворении апелляции.</w:t>
      </w:r>
    </w:p>
    <w:p w:rsidR="00EC477F" w:rsidRPr="003F3BCE" w:rsidRDefault="00EC477F" w:rsidP="00EC477F">
      <w:pPr>
        <w:widowControl w:val="0"/>
        <w:ind w:firstLine="567"/>
        <w:jc w:val="both"/>
        <w:rPr>
          <w:sz w:val="28"/>
          <w:szCs w:val="28"/>
        </w:rPr>
      </w:pPr>
      <w:r w:rsidRPr="003F3BCE">
        <w:rPr>
          <w:sz w:val="28"/>
          <w:szCs w:val="28"/>
        </w:rPr>
        <w:t xml:space="preserve">При удовлетворении апелляции результат </w:t>
      </w:r>
      <w:r w:rsidR="00EF1EAE">
        <w:rPr>
          <w:sz w:val="28"/>
          <w:szCs w:val="28"/>
        </w:rPr>
        <w:t>ГИА-11 (ЕГЭ)</w:t>
      </w:r>
      <w:r w:rsidRPr="003F3BCE">
        <w:rPr>
          <w:sz w:val="28"/>
          <w:szCs w:val="28"/>
        </w:rPr>
        <w:t xml:space="preserve">, по процедуре которого участником </w:t>
      </w:r>
      <w:r w:rsidR="00EF1EAE">
        <w:rPr>
          <w:sz w:val="28"/>
          <w:szCs w:val="28"/>
        </w:rPr>
        <w:t xml:space="preserve">ГИА-11 (ЕГЭ) </w:t>
      </w:r>
      <w:r w:rsidRPr="003F3BCE">
        <w:rPr>
          <w:sz w:val="28"/>
          <w:szCs w:val="28"/>
        </w:rPr>
        <w:t xml:space="preserve">была подана апелляция, аннулируется и участнику </w:t>
      </w:r>
      <w:r w:rsidR="00A36F15">
        <w:rPr>
          <w:sz w:val="28"/>
          <w:szCs w:val="28"/>
        </w:rPr>
        <w:t xml:space="preserve">ГИА-11 (ЕГЭ) </w:t>
      </w:r>
      <w:r w:rsidRPr="003F3BCE">
        <w:rPr>
          <w:sz w:val="28"/>
          <w:szCs w:val="28"/>
        </w:rPr>
        <w:t>предоставляется возможность сдать экзамен по учебному предмету в иной день, предусмотренный единым расписанием проведения ЕГЭ.</w:t>
      </w:r>
    </w:p>
    <w:p w:rsidR="00EC477F" w:rsidRPr="003F3BCE" w:rsidRDefault="00EC477F" w:rsidP="00EC477F">
      <w:pPr>
        <w:widowControl w:val="0"/>
        <w:ind w:firstLine="567"/>
        <w:jc w:val="both"/>
        <w:rPr>
          <w:sz w:val="28"/>
          <w:szCs w:val="28"/>
        </w:rPr>
      </w:pPr>
      <w:r w:rsidRPr="003F3BCE">
        <w:rPr>
          <w:b/>
          <w:sz w:val="28"/>
          <w:szCs w:val="28"/>
        </w:rPr>
        <w:t>Апелляция о несогласии с выставленными баллами</w:t>
      </w:r>
      <w:r w:rsidRPr="003F3BCE">
        <w:rPr>
          <w:sz w:val="28"/>
          <w:szCs w:val="28"/>
        </w:rPr>
        <w:t xml:space="preserve"> подается в течение двух рабочих дней после официального дня объявления результатов экзамена по соответствующему учебному предмету. Обучающиеся подают апелляцию о несогласии с выставленными баллами в образовательную </w:t>
      </w:r>
      <w:r w:rsidRPr="003F3BCE">
        <w:rPr>
          <w:color w:val="000000"/>
          <w:sz w:val="28"/>
          <w:szCs w:val="28"/>
        </w:rPr>
        <w:t xml:space="preserve">организацию, </w:t>
      </w:r>
      <w:r w:rsidRPr="003F3BCE">
        <w:rPr>
          <w:sz w:val="28"/>
          <w:szCs w:val="28"/>
        </w:rPr>
        <w:t>которой они были допущены к ГИА</w:t>
      </w:r>
      <w:r w:rsidR="00A36F15">
        <w:rPr>
          <w:sz w:val="28"/>
          <w:szCs w:val="28"/>
        </w:rPr>
        <w:t>-11</w:t>
      </w:r>
      <w:r w:rsidRPr="003F3BCE">
        <w:rPr>
          <w:sz w:val="28"/>
          <w:szCs w:val="28"/>
        </w:rPr>
        <w:t>, выпускники прошлых лет – в места, в которых они были зарегистрированы на сдачу ЕГЭ.</w:t>
      </w:r>
    </w:p>
    <w:p w:rsidR="00EC477F" w:rsidRPr="003F3BCE" w:rsidRDefault="00EC477F" w:rsidP="00EC477F">
      <w:pPr>
        <w:widowControl w:val="0"/>
        <w:ind w:firstLine="567"/>
        <w:jc w:val="both"/>
        <w:rPr>
          <w:sz w:val="28"/>
          <w:szCs w:val="28"/>
        </w:rPr>
      </w:pPr>
      <w:r w:rsidRPr="003F3BCE">
        <w:rPr>
          <w:sz w:val="28"/>
          <w:szCs w:val="28"/>
        </w:rPr>
        <w:t xml:space="preserve">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ЕГЭ, копии протоколов проверки экзаменационной работы предметной комиссией и КИМ участников </w:t>
      </w:r>
      <w:r w:rsidR="00A36F15">
        <w:rPr>
          <w:sz w:val="28"/>
          <w:szCs w:val="28"/>
        </w:rPr>
        <w:t>ГИА-11 (ЕГЭ)</w:t>
      </w:r>
      <w:r w:rsidRPr="003F3BCE">
        <w:rPr>
          <w:sz w:val="28"/>
          <w:szCs w:val="28"/>
        </w:rPr>
        <w:t>, подавших апелляцию.</w:t>
      </w:r>
    </w:p>
    <w:p w:rsidR="00EC477F" w:rsidRPr="003F3BCE" w:rsidRDefault="00EC477F" w:rsidP="00EC477F">
      <w:pPr>
        <w:widowControl w:val="0"/>
        <w:ind w:firstLine="567"/>
        <w:jc w:val="both"/>
        <w:rPr>
          <w:sz w:val="28"/>
          <w:szCs w:val="28"/>
        </w:rPr>
      </w:pPr>
      <w:r w:rsidRPr="003F3BCE">
        <w:rPr>
          <w:sz w:val="28"/>
          <w:szCs w:val="28"/>
        </w:rPr>
        <w:t xml:space="preserve">Указанные материалы предъявляются участникам </w:t>
      </w:r>
      <w:r w:rsidR="00A36F15">
        <w:rPr>
          <w:sz w:val="28"/>
          <w:szCs w:val="28"/>
        </w:rPr>
        <w:t xml:space="preserve">ГИА-11 (ЕГЭ) </w:t>
      </w:r>
      <w:r w:rsidRPr="003F3BCE">
        <w:rPr>
          <w:sz w:val="28"/>
          <w:szCs w:val="28"/>
        </w:rPr>
        <w:t xml:space="preserve">(в случае его присутствия при рассмотрении апелляции). </w:t>
      </w:r>
    </w:p>
    <w:p w:rsidR="00EC477F" w:rsidRPr="003F3BCE" w:rsidRDefault="00EC477F" w:rsidP="00EC477F">
      <w:pPr>
        <w:widowControl w:val="0"/>
        <w:ind w:firstLine="567"/>
        <w:jc w:val="both"/>
        <w:rPr>
          <w:sz w:val="28"/>
          <w:szCs w:val="28"/>
        </w:rPr>
      </w:pPr>
      <w:r w:rsidRPr="003F3BCE">
        <w:rPr>
          <w:sz w:val="28"/>
          <w:szCs w:val="28"/>
        </w:rPr>
        <w:t>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выпускника прошлых лет, подавшего апелляцию. Для этого к рассмотрению апелляции привлекаются эксперты предметной комиссии по соответствующему учебному предмету. В случае если эксперты не дают однозначного ответа о правильности оценивания экзаменационной работы конфликтная комиссия обращается в Комиссию по разработке КИМ по соответствующему учебному предмету с запросом о разъяснениях по критериям оценивания.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повышения, так и в сторону понижения.</w:t>
      </w:r>
    </w:p>
    <w:p w:rsidR="00EC477F" w:rsidRPr="003F3BCE" w:rsidRDefault="00EC477F" w:rsidP="00EC477F">
      <w:pPr>
        <w:widowControl w:val="0"/>
        <w:ind w:firstLine="567"/>
        <w:jc w:val="both"/>
        <w:rPr>
          <w:sz w:val="28"/>
          <w:szCs w:val="28"/>
        </w:rPr>
      </w:pPr>
      <w:r w:rsidRPr="003F3BCE">
        <w:rPr>
          <w:sz w:val="28"/>
          <w:szCs w:val="28"/>
        </w:rPr>
        <w:t>Апелляции о нарушении установленного порядка проведения ГИА</w:t>
      </w:r>
      <w:r w:rsidR="00A36F15">
        <w:rPr>
          <w:sz w:val="28"/>
          <w:szCs w:val="28"/>
        </w:rPr>
        <w:t>-11</w:t>
      </w:r>
      <w:r w:rsidRPr="003F3BCE">
        <w:rPr>
          <w:sz w:val="28"/>
          <w:szCs w:val="28"/>
        </w:rPr>
        <w:t xml:space="preserve"> и (или) о несогласии с выставленными баллами могут быть отозваны участниками </w:t>
      </w:r>
      <w:r w:rsidR="00A36F15">
        <w:rPr>
          <w:sz w:val="28"/>
          <w:szCs w:val="28"/>
        </w:rPr>
        <w:t xml:space="preserve">ГИА-11 (ЕГЭ) </w:t>
      </w:r>
      <w:r w:rsidRPr="003F3BCE">
        <w:rPr>
          <w:sz w:val="28"/>
          <w:szCs w:val="28"/>
        </w:rPr>
        <w:t xml:space="preserve">по их собственному желанию. Для этого участник </w:t>
      </w:r>
      <w:r w:rsidR="00A36F15">
        <w:rPr>
          <w:sz w:val="28"/>
          <w:szCs w:val="28"/>
        </w:rPr>
        <w:t xml:space="preserve">ГИА-11 (ЕГЭ) </w:t>
      </w:r>
      <w:r w:rsidRPr="003F3BCE">
        <w:rPr>
          <w:sz w:val="28"/>
          <w:szCs w:val="28"/>
        </w:rPr>
        <w:t>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допущены в установленном порядке к ГИА</w:t>
      </w:r>
      <w:r w:rsidR="00A36F15">
        <w:rPr>
          <w:sz w:val="28"/>
          <w:szCs w:val="28"/>
        </w:rPr>
        <w:t>-11</w:t>
      </w:r>
      <w:r w:rsidRPr="003F3BCE">
        <w:rPr>
          <w:sz w:val="28"/>
          <w:szCs w:val="28"/>
        </w:rPr>
        <w:t>, выпускники прошлых лет – в конфликтную комиссию или в места, в которых они были зарегистрированы на сдачу ЕГЭ.</w:t>
      </w:r>
    </w:p>
    <w:p w:rsidR="00EC477F" w:rsidRPr="003F3BCE" w:rsidRDefault="00EC477F" w:rsidP="00EC477F">
      <w:pPr>
        <w:widowControl w:val="0"/>
        <w:ind w:firstLine="567"/>
        <w:jc w:val="both"/>
        <w:rPr>
          <w:sz w:val="28"/>
          <w:szCs w:val="28"/>
        </w:rPr>
      </w:pPr>
      <w:r w:rsidRPr="003F3BCE">
        <w:rPr>
          <w:sz w:val="28"/>
          <w:szCs w:val="28"/>
        </w:rPr>
        <w:t xml:space="preserve">В случае отсутствия заявления об отзыве поданной апелляции и неявки участника </w:t>
      </w:r>
      <w:r w:rsidR="00A36F15">
        <w:rPr>
          <w:sz w:val="28"/>
          <w:szCs w:val="28"/>
        </w:rPr>
        <w:t xml:space="preserve">ГИА-11 (ЕГЭ) </w:t>
      </w:r>
      <w:r w:rsidRPr="003F3BCE">
        <w:rPr>
          <w:sz w:val="28"/>
          <w:szCs w:val="28"/>
        </w:rPr>
        <w:t>на заседание конфликтной комиссии, на котором рассматривается апелляция, конфликтная комиссия рассматривает его апелляцию в установленном порядке.</w:t>
      </w:r>
    </w:p>
    <w:p w:rsidR="00EC477F" w:rsidRPr="003F3BCE" w:rsidRDefault="00EC477F" w:rsidP="00EC477F">
      <w:pPr>
        <w:widowControl w:val="0"/>
        <w:ind w:firstLine="709"/>
        <w:jc w:val="both"/>
        <w:rPr>
          <w:sz w:val="28"/>
          <w:szCs w:val="28"/>
        </w:rPr>
      </w:pPr>
    </w:p>
    <w:p w:rsidR="00EC477F" w:rsidRPr="003F3BCE" w:rsidRDefault="00EC477F" w:rsidP="00EC477F">
      <w:pPr>
        <w:autoSpaceDE w:val="0"/>
        <w:autoSpaceDN w:val="0"/>
        <w:adjustRightInd w:val="0"/>
        <w:ind w:firstLine="851"/>
        <w:jc w:val="both"/>
        <w:rPr>
          <w:i/>
          <w:sz w:val="28"/>
          <w:szCs w:val="28"/>
        </w:rPr>
      </w:pPr>
      <w:r w:rsidRPr="003F3BCE">
        <w:rPr>
          <w:i/>
          <w:sz w:val="28"/>
          <w:szCs w:val="28"/>
        </w:rPr>
        <w:t>Данная информация была подготовлена в соответствии со следующими нормативными правовыми документами, регламентирующими проведение ГИА:</w:t>
      </w:r>
    </w:p>
    <w:p w:rsidR="00EC477F" w:rsidRPr="003F3BCE" w:rsidRDefault="00EC477F" w:rsidP="00EC477F">
      <w:pPr>
        <w:autoSpaceDE w:val="0"/>
        <w:autoSpaceDN w:val="0"/>
        <w:adjustRightInd w:val="0"/>
        <w:ind w:firstLine="851"/>
        <w:jc w:val="both"/>
        <w:rPr>
          <w:i/>
          <w:sz w:val="28"/>
          <w:szCs w:val="28"/>
        </w:rPr>
      </w:pPr>
      <w:r w:rsidRPr="003F3BCE">
        <w:rPr>
          <w:i/>
          <w:sz w:val="28"/>
          <w:szCs w:val="28"/>
        </w:rPr>
        <w:t>1.</w:t>
      </w:r>
      <w:r w:rsidRPr="003F3BCE">
        <w:rPr>
          <w:i/>
          <w:sz w:val="28"/>
          <w:szCs w:val="28"/>
        </w:rPr>
        <w:tab/>
        <w:t>Федеральным законом от 29.12.2012 № 273-ФЗ «Об образовании в Российской Федерации».</w:t>
      </w:r>
    </w:p>
    <w:p w:rsidR="00EC477F" w:rsidRPr="003F3BCE" w:rsidRDefault="00EC477F" w:rsidP="00EC477F">
      <w:pPr>
        <w:autoSpaceDE w:val="0"/>
        <w:autoSpaceDN w:val="0"/>
        <w:adjustRightInd w:val="0"/>
        <w:ind w:firstLine="851"/>
        <w:jc w:val="both"/>
        <w:rPr>
          <w:i/>
          <w:sz w:val="28"/>
          <w:szCs w:val="28"/>
        </w:rPr>
      </w:pPr>
      <w:r w:rsidRPr="003F3BCE">
        <w:rPr>
          <w:i/>
          <w:sz w:val="28"/>
          <w:szCs w:val="28"/>
        </w:rPr>
        <w:t>2.</w:t>
      </w:r>
      <w:r w:rsidRPr="003F3BCE">
        <w:rPr>
          <w:i/>
          <w:sz w:val="28"/>
          <w:szCs w:val="28"/>
        </w:rPr>
        <w:tab/>
        <w:t>Постановлением Правительства Российской Федерации от 31.08.2013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EC477F" w:rsidRPr="003F3BCE" w:rsidRDefault="00EC477F" w:rsidP="00EC477F">
      <w:pPr>
        <w:autoSpaceDE w:val="0"/>
        <w:autoSpaceDN w:val="0"/>
        <w:adjustRightInd w:val="0"/>
        <w:ind w:firstLine="851"/>
        <w:jc w:val="both"/>
        <w:rPr>
          <w:i/>
          <w:sz w:val="28"/>
          <w:szCs w:val="28"/>
        </w:rPr>
      </w:pPr>
      <w:r w:rsidRPr="003F3BCE">
        <w:rPr>
          <w:i/>
          <w:sz w:val="28"/>
          <w:szCs w:val="28"/>
        </w:rPr>
        <w:t>3.</w:t>
      </w:r>
      <w:r w:rsidRPr="003F3BCE">
        <w:rPr>
          <w:i/>
          <w:sz w:val="28"/>
          <w:szCs w:val="28"/>
        </w:rPr>
        <w:tab/>
        <w:t>Приказом Министерства просвещения Российской Федерации и Федеральной службы по надзору в сфере образования</w:t>
      </w:r>
      <w:r w:rsidRPr="003F3BCE">
        <w:rPr>
          <w:i/>
          <w:iCs/>
          <w:sz w:val="28"/>
          <w:szCs w:val="28"/>
        </w:rPr>
        <w:t xml:space="preserve"> и науки</w:t>
      </w:r>
      <w:r w:rsidRPr="003F3BCE">
        <w:rPr>
          <w:i/>
          <w:sz w:val="28"/>
          <w:szCs w:val="28"/>
        </w:rPr>
        <w:t xml:space="preserve"> от 07 ноября </w:t>
      </w:r>
      <w:r w:rsidRPr="003F3BCE">
        <w:rPr>
          <w:i/>
          <w:sz w:val="28"/>
          <w:szCs w:val="28"/>
        </w:rPr>
        <w:br/>
        <w:t>2018 года №190/1512 «Об утверждении Порядка проведения государственной итоговой аттестации по образовательным программам среднего общего образования».</w:t>
      </w:r>
    </w:p>
    <w:p w:rsidR="00EC477F" w:rsidRPr="003F3BCE" w:rsidRDefault="00EC477F" w:rsidP="00EC477F">
      <w:pPr>
        <w:autoSpaceDE w:val="0"/>
        <w:autoSpaceDN w:val="0"/>
        <w:adjustRightInd w:val="0"/>
        <w:ind w:left="709"/>
        <w:contextualSpacing/>
        <w:jc w:val="both"/>
        <w:rPr>
          <w:sz w:val="28"/>
          <w:szCs w:val="28"/>
        </w:rPr>
      </w:pPr>
    </w:p>
    <w:p w:rsidR="00EC477F" w:rsidRPr="003F3BCE" w:rsidRDefault="00EC477F" w:rsidP="00EC477F">
      <w:pPr>
        <w:autoSpaceDE w:val="0"/>
        <w:autoSpaceDN w:val="0"/>
        <w:adjustRightInd w:val="0"/>
        <w:jc w:val="both"/>
        <w:rPr>
          <w:sz w:val="28"/>
          <w:szCs w:val="28"/>
        </w:rPr>
      </w:pPr>
      <w:r w:rsidRPr="003F3BCE">
        <w:rPr>
          <w:sz w:val="28"/>
          <w:szCs w:val="28"/>
        </w:rPr>
        <w:t>С правилами проведения</w:t>
      </w:r>
      <w:r w:rsidR="006D794B">
        <w:rPr>
          <w:sz w:val="28"/>
          <w:szCs w:val="28"/>
        </w:rPr>
        <w:t>ГИА-11(</w:t>
      </w:r>
      <w:r w:rsidRPr="003F3BCE">
        <w:rPr>
          <w:sz w:val="28"/>
          <w:szCs w:val="28"/>
        </w:rPr>
        <w:t>ЕГЭ</w:t>
      </w:r>
      <w:r w:rsidR="006D794B">
        <w:rPr>
          <w:sz w:val="28"/>
          <w:szCs w:val="28"/>
        </w:rPr>
        <w:t>)</w:t>
      </w:r>
      <w:r w:rsidRPr="003F3BCE">
        <w:rPr>
          <w:sz w:val="28"/>
          <w:szCs w:val="28"/>
        </w:rPr>
        <w:t xml:space="preserve"> ознакомлен (а):</w:t>
      </w:r>
    </w:p>
    <w:p w:rsidR="00EC477F" w:rsidRPr="003F3BCE" w:rsidRDefault="00EC477F" w:rsidP="00EC477F">
      <w:pPr>
        <w:autoSpaceDE w:val="0"/>
        <w:autoSpaceDN w:val="0"/>
        <w:adjustRightInd w:val="0"/>
        <w:jc w:val="both"/>
        <w:rPr>
          <w:sz w:val="28"/>
          <w:szCs w:val="28"/>
        </w:rPr>
      </w:pPr>
    </w:p>
    <w:p w:rsidR="00EC477F" w:rsidRPr="003F3BCE" w:rsidRDefault="00EC477F" w:rsidP="00EC477F">
      <w:pPr>
        <w:autoSpaceDE w:val="0"/>
        <w:autoSpaceDN w:val="0"/>
        <w:adjustRightInd w:val="0"/>
        <w:jc w:val="both"/>
        <w:rPr>
          <w:sz w:val="28"/>
          <w:szCs w:val="28"/>
        </w:rPr>
      </w:pPr>
      <w:r w:rsidRPr="003F3BCE">
        <w:rPr>
          <w:sz w:val="28"/>
          <w:szCs w:val="28"/>
        </w:rPr>
        <w:t xml:space="preserve">Участник </w:t>
      </w:r>
      <w:r w:rsidR="00DC7AE3">
        <w:rPr>
          <w:sz w:val="28"/>
          <w:szCs w:val="28"/>
        </w:rPr>
        <w:t>ГИА-11 (ЕГЭ)</w:t>
      </w:r>
    </w:p>
    <w:p w:rsidR="00EC477F" w:rsidRPr="003F3BCE" w:rsidRDefault="00EC477F" w:rsidP="00EC477F">
      <w:pPr>
        <w:autoSpaceDE w:val="0"/>
        <w:autoSpaceDN w:val="0"/>
        <w:adjustRightInd w:val="0"/>
        <w:jc w:val="both"/>
        <w:rPr>
          <w:sz w:val="28"/>
          <w:szCs w:val="28"/>
        </w:rPr>
      </w:pPr>
      <w:r w:rsidRPr="003F3BCE">
        <w:rPr>
          <w:sz w:val="28"/>
          <w:szCs w:val="28"/>
        </w:rPr>
        <w:t>___________________(_____________________)</w:t>
      </w:r>
    </w:p>
    <w:p w:rsidR="00EC477F" w:rsidRPr="003F3BCE" w:rsidRDefault="00EC477F" w:rsidP="00EC477F">
      <w:pPr>
        <w:autoSpaceDE w:val="0"/>
        <w:autoSpaceDN w:val="0"/>
        <w:adjustRightInd w:val="0"/>
        <w:jc w:val="both"/>
        <w:rPr>
          <w:sz w:val="28"/>
          <w:szCs w:val="28"/>
        </w:rPr>
      </w:pPr>
    </w:p>
    <w:p w:rsidR="00EC477F" w:rsidRPr="003F3BCE" w:rsidRDefault="00EC477F" w:rsidP="00EC477F">
      <w:pPr>
        <w:autoSpaceDE w:val="0"/>
        <w:autoSpaceDN w:val="0"/>
        <w:adjustRightInd w:val="0"/>
        <w:jc w:val="both"/>
        <w:rPr>
          <w:sz w:val="28"/>
          <w:szCs w:val="28"/>
        </w:rPr>
      </w:pPr>
      <w:r w:rsidRPr="003F3BCE">
        <w:rPr>
          <w:sz w:val="28"/>
          <w:szCs w:val="28"/>
        </w:rPr>
        <w:t>«___»_______20__г.</w:t>
      </w:r>
    </w:p>
    <w:p w:rsidR="00EC477F" w:rsidRPr="003F3BCE" w:rsidRDefault="00EC477F" w:rsidP="00EC477F">
      <w:pPr>
        <w:autoSpaceDE w:val="0"/>
        <w:autoSpaceDN w:val="0"/>
        <w:adjustRightInd w:val="0"/>
        <w:jc w:val="both"/>
        <w:rPr>
          <w:sz w:val="28"/>
          <w:szCs w:val="28"/>
        </w:rPr>
      </w:pPr>
    </w:p>
    <w:p w:rsidR="00EC477F" w:rsidRPr="003F3BCE" w:rsidRDefault="00EC477F" w:rsidP="00EC477F">
      <w:pPr>
        <w:autoSpaceDE w:val="0"/>
        <w:autoSpaceDN w:val="0"/>
        <w:adjustRightInd w:val="0"/>
        <w:jc w:val="both"/>
        <w:rPr>
          <w:sz w:val="28"/>
          <w:szCs w:val="28"/>
        </w:rPr>
      </w:pPr>
      <w:r w:rsidRPr="003F3BCE">
        <w:rPr>
          <w:sz w:val="28"/>
          <w:szCs w:val="28"/>
        </w:rPr>
        <w:t xml:space="preserve">Родитель/законный представитель несовершеннолетнего участника </w:t>
      </w:r>
      <w:r w:rsidR="00DC7AE3">
        <w:rPr>
          <w:sz w:val="28"/>
          <w:szCs w:val="28"/>
        </w:rPr>
        <w:t>ГИА-11 (ЕГЭ)</w:t>
      </w:r>
    </w:p>
    <w:p w:rsidR="00EC477F" w:rsidRPr="003F3BCE" w:rsidRDefault="00EC477F" w:rsidP="00EC477F">
      <w:pPr>
        <w:autoSpaceDE w:val="0"/>
        <w:autoSpaceDN w:val="0"/>
        <w:adjustRightInd w:val="0"/>
        <w:jc w:val="both"/>
        <w:rPr>
          <w:sz w:val="28"/>
          <w:szCs w:val="28"/>
        </w:rPr>
      </w:pPr>
      <w:r w:rsidRPr="003F3BCE">
        <w:rPr>
          <w:sz w:val="28"/>
          <w:szCs w:val="28"/>
        </w:rPr>
        <w:t>___________________(_____________________)</w:t>
      </w:r>
    </w:p>
    <w:p w:rsidR="00EC477F" w:rsidRPr="003F3BCE" w:rsidRDefault="00EC477F" w:rsidP="00EC477F">
      <w:pPr>
        <w:autoSpaceDE w:val="0"/>
        <w:autoSpaceDN w:val="0"/>
        <w:adjustRightInd w:val="0"/>
        <w:jc w:val="both"/>
        <w:rPr>
          <w:sz w:val="28"/>
          <w:szCs w:val="28"/>
        </w:rPr>
      </w:pPr>
    </w:p>
    <w:p w:rsidR="00EC477F" w:rsidRDefault="00EC477F" w:rsidP="00DC7AE3">
      <w:pPr>
        <w:jc w:val="both"/>
        <w:rPr>
          <w:sz w:val="28"/>
          <w:szCs w:val="28"/>
        </w:rPr>
      </w:pPr>
      <w:r w:rsidRPr="003F3BCE">
        <w:rPr>
          <w:sz w:val="28"/>
          <w:szCs w:val="28"/>
        </w:rPr>
        <w:t>«___»_______20_</w:t>
      </w:r>
      <w:r w:rsidR="00DC7AE3">
        <w:rPr>
          <w:sz w:val="28"/>
          <w:szCs w:val="28"/>
        </w:rPr>
        <w:t>_</w:t>
      </w:r>
      <w:r w:rsidRPr="003F3BCE">
        <w:rPr>
          <w:sz w:val="28"/>
          <w:szCs w:val="28"/>
        </w:rPr>
        <w:t>_г.</w:t>
      </w:r>
    </w:p>
    <w:p w:rsidR="00F445E5" w:rsidRDefault="00F445E5" w:rsidP="006776FF">
      <w:pPr>
        <w:ind w:right="142"/>
        <w:jc w:val="both"/>
        <w:rPr>
          <w:sz w:val="20"/>
          <w:szCs w:val="20"/>
        </w:rPr>
      </w:pPr>
    </w:p>
    <w:sectPr w:rsidR="00F445E5" w:rsidSect="00EC477F">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2A80" w:rsidRDefault="00392A80" w:rsidP="002E2610">
      <w:r>
        <w:separator/>
      </w:r>
    </w:p>
  </w:endnote>
  <w:endnote w:type="continuationSeparator" w:id="0">
    <w:p w:rsidR="00392A80" w:rsidRDefault="00392A80" w:rsidP="002E2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A80" w:rsidRDefault="00392A80" w:rsidP="002E2610">
      <w:r>
        <w:separator/>
      </w:r>
    </w:p>
  </w:footnote>
  <w:footnote w:type="continuationSeparator" w:id="0">
    <w:p w:rsidR="00392A80" w:rsidRDefault="00392A80" w:rsidP="002E2610">
      <w:r>
        <w:continuationSeparator/>
      </w:r>
    </w:p>
  </w:footnote>
  <w:footnote w:id="1">
    <w:p w:rsidR="00EF1EAE" w:rsidRDefault="00EF1EAE">
      <w:pPr>
        <w:pStyle w:val="af2"/>
      </w:pPr>
      <w:r>
        <w:rPr>
          <w:rStyle w:val="af4"/>
        </w:rPr>
        <w:footnoteRef/>
      </w:r>
      <w:r>
        <w:t xml:space="preserve"> № СНИЛС предоставляется по желанию участника</w:t>
      </w:r>
    </w:p>
  </w:footnote>
  <w:footnote w:id="2">
    <w:p w:rsidR="00EF1EAE" w:rsidRDefault="00EF1EAE" w:rsidP="00CC6043">
      <w:pPr>
        <w:pStyle w:val="af2"/>
        <w:ind w:left="-567"/>
      </w:pPr>
      <w:r>
        <w:rPr>
          <w:rStyle w:val="af4"/>
        </w:rPr>
        <w:footnoteRef/>
      </w:r>
      <w:r>
        <w:t xml:space="preserve"> № СНИЛС предоставляется по желанию участника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1217393"/>
      <w:docPartObj>
        <w:docPartGallery w:val="Page Numbers (Top of Page)"/>
        <w:docPartUnique/>
      </w:docPartObj>
    </w:sdtPr>
    <w:sdtEndPr/>
    <w:sdtContent>
      <w:p w:rsidR="00EF1EAE" w:rsidRDefault="0052783C" w:rsidP="00CC6043">
        <w:pPr>
          <w:pStyle w:val="aa"/>
          <w:jc w:val="center"/>
        </w:pPr>
        <w:r>
          <w:fldChar w:fldCharType="begin"/>
        </w:r>
        <w:r w:rsidR="00EF1EAE">
          <w:instrText>PAGE   \* MERGEFORMAT</w:instrText>
        </w:r>
        <w:r>
          <w:fldChar w:fldCharType="separate"/>
        </w:r>
        <w:r w:rsidR="0040783A">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560BD"/>
    <w:multiLevelType w:val="multilevel"/>
    <w:tmpl w:val="FC9693A8"/>
    <w:lvl w:ilvl="0">
      <w:start w:val="7"/>
      <w:numFmt w:val="decimal"/>
      <w:lvlText w:val="%1."/>
      <w:lvlJc w:val="left"/>
      <w:pPr>
        <w:ind w:left="432" w:hanging="432"/>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nsid w:val="1D323368"/>
    <w:multiLevelType w:val="hybridMultilevel"/>
    <w:tmpl w:val="77CA0082"/>
    <w:lvl w:ilvl="0" w:tplc="691CCA4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2846376B"/>
    <w:multiLevelType w:val="hybridMultilevel"/>
    <w:tmpl w:val="8364F4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0A316C2"/>
    <w:multiLevelType w:val="hybridMultilevel"/>
    <w:tmpl w:val="98B84EE8"/>
    <w:lvl w:ilvl="0" w:tplc="1BA6360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342D661D"/>
    <w:multiLevelType w:val="hybridMultilevel"/>
    <w:tmpl w:val="A2CAADA6"/>
    <w:lvl w:ilvl="0" w:tplc="857C5D2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34671AFE"/>
    <w:multiLevelType w:val="hybridMultilevel"/>
    <w:tmpl w:val="14F09D7E"/>
    <w:lvl w:ilvl="0" w:tplc="74EE33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D335F65"/>
    <w:multiLevelType w:val="hybridMultilevel"/>
    <w:tmpl w:val="A69C20CA"/>
    <w:lvl w:ilvl="0" w:tplc="E50C87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68058A"/>
    <w:multiLevelType w:val="hybridMultilevel"/>
    <w:tmpl w:val="6FAC8D98"/>
    <w:lvl w:ilvl="0" w:tplc="74EE330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74D26902"/>
    <w:multiLevelType w:val="hybridMultilevel"/>
    <w:tmpl w:val="0946037E"/>
    <w:lvl w:ilvl="0" w:tplc="87C27DA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76445981"/>
    <w:multiLevelType w:val="hybridMultilevel"/>
    <w:tmpl w:val="3B14FA46"/>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0">
    <w:nsid w:val="7ED33DD6"/>
    <w:multiLevelType w:val="hybridMultilevel"/>
    <w:tmpl w:val="F88CB8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6"/>
  </w:num>
  <w:num w:numId="3">
    <w:abstractNumId w:val="9"/>
  </w:num>
  <w:num w:numId="4">
    <w:abstractNumId w:val="10"/>
  </w:num>
  <w:num w:numId="5">
    <w:abstractNumId w:val="5"/>
  </w:num>
  <w:num w:numId="6">
    <w:abstractNumId w:val="7"/>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752B0"/>
    <w:rsid w:val="0002677D"/>
    <w:rsid w:val="000418DD"/>
    <w:rsid w:val="000706C8"/>
    <w:rsid w:val="00076C27"/>
    <w:rsid w:val="000B075F"/>
    <w:rsid w:val="000B7DEA"/>
    <w:rsid w:val="000C4DC9"/>
    <w:rsid w:val="000D0ACC"/>
    <w:rsid w:val="000F0357"/>
    <w:rsid w:val="00101B5C"/>
    <w:rsid w:val="001164B9"/>
    <w:rsid w:val="00120F7A"/>
    <w:rsid w:val="00122293"/>
    <w:rsid w:val="00147D8C"/>
    <w:rsid w:val="00167D76"/>
    <w:rsid w:val="001778F0"/>
    <w:rsid w:val="001A7825"/>
    <w:rsid w:val="001D6BBC"/>
    <w:rsid w:val="00221576"/>
    <w:rsid w:val="00223D17"/>
    <w:rsid w:val="002257F1"/>
    <w:rsid w:val="00233DAA"/>
    <w:rsid w:val="00234D86"/>
    <w:rsid w:val="00271136"/>
    <w:rsid w:val="00292F64"/>
    <w:rsid w:val="002C2348"/>
    <w:rsid w:val="002E2610"/>
    <w:rsid w:val="0031287D"/>
    <w:rsid w:val="003560FF"/>
    <w:rsid w:val="003809F9"/>
    <w:rsid w:val="00392A80"/>
    <w:rsid w:val="00397397"/>
    <w:rsid w:val="003A680C"/>
    <w:rsid w:val="003C4C91"/>
    <w:rsid w:val="003D06CC"/>
    <w:rsid w:val="003D40DE"/>
    <w:rsid w:val="003F3BCE"/>
    <w:rsid w:val="0040783A"/>
    <w:rsid w:val="0044177C"/>
    <w:rsid w:val="00441B82"/>
    <w:rsid w:val="00446919"/>
    <w:rsid w:val="004652A8"/>
    <w:rsid w:val="00471496"/>
    <w:rsid w:val="00472A2A"/>
    <w:rsid w:val="00477C06"/>
    <w:rsid w:val="0048088B"/>
    <w:rsid w:val="004A7163"/>
    <w:rsid w:val="004B4C5E"/>
    <w:rsid w:val="004D0505"/>
    <w:rsid w:val="004D50B5"/>
    <w:rsid w:val="0050348F"/>
    <w:rsid w:val="00505563"/>
    <w:rsid w:val="005226CA"/>
    <w:rsid w:val="00524EEA"/>
    <w:rsid w:val="00527456"/>
    <w:rsid w:val="0052783C"/>
    <w:rsid w:val="0054312C"/>
    <w:rsid w:val="0054656F"/>
    <w:rsid w:val="00583E59"/>
    <w:rsid w:val="00591E5D"/>
    <w:rsid w:val="005A2F45"/>
    <w:rsid w:val="005E3315"/>
    <w:rsid w:val="00604176"/>
    <w:rsid w:val="006062E3"/>
    <w:rsid w:val="00615E30"/>
    <w:rsid w:val="00643630"/>
    <w:rsid w:val="00662D9C"/>
    <w:rsid w:val="00665A00"/>
    <w:rsid w:val="0067038B"/>
    <w:rsid w:val="006776FF"/>
    <w:rsid w:val="00681756"/>
    <w:rsid w:val="00692EF6"/>
    <w:rsid w:val="006B2782"/>
    <w:rsid w:val="006D202A"/>
    <w:rsid w:val="006D266F"/>
    <w:rsid w:val="006D794B"/>
    <w:rsid w:val="006F7737"/>
    <w:rsid w:val="00706296"/>
    <w:rsid w:val="00724785"/>
    <w:rsid w:val="007325C5"/>
    <w:rsid w:val="00743D5C"/>
    <w:rsid w:val="0075043B"/>
    <w:rsid w:val="00783916"/>
    <w:rsid w:val="007D625C"/>
    <w:rsid w:val="00817988"/>
    <w:rsid w:val="00832F80"/>
    <w:rsid w:val="00841C91"/>
    <w:rsid w:val="008462E9"/>
    <w:rsid w:val="008641A3"/>
    <w:rsid w:val="00865823"/>
    <w:rsid w:val="0087538B"/>
    <w:rsid w:val="008E04C2"/>
    <w:rsid w:val="008E7A70"/>
    <w:rsid w:val="008F1624"/>
    <w:rsid w:val="008F6436"/>
    <w:rsid w:val="009142CA"/>
    <w:rsid w:val="00936CAB"/>
    <w:rsid w:val="00942AEB"/>
    <w:rsid w:val="00952CC7"/>
    <w:rsid w:val="00962780"/>
    <w:rsid w:val="009746AF"/>
    <w:rsid w:val="009752B0"/>
    <w:rsid w:val="0099199F"/>
    <w:rsid w:val="00993912"/>
    <w:rsid w:val="009A1435"/>
    <w:rsid w:val="009A75BA"/>
    <w:rsid w:val="009B127B"/>
    <w:rsid w:val="009C07B2"/>
    <w:rsid w:val="009D2CA9"/>
    <w:rsid w:val="009E728A"/>
    <w:rsid w:val="009F302B"/>
    <w:rsid w:val="00A36F15"/>
    <w:rsid w:val="00A51055"/>
    <w:rsid w:val="00A7794E"/>
    <w:rsid w:val="00AE6C9F"/>
    <w:rsid w:val="00AF537A"/>
    <w:rsid w:val="00B147DA"/>
    <w:rsid w:val="00B3563D"/>
    <w:rsid w:val="00B77E38"/>
    <w:rsid w:val="00BC3F72"/>
    <w:rsid w:val="00C14DD5"/>
    <w:rsid w:val="00C15FD9"/>
    <w:rsid w:val="00C418F2"/>
    <w:rsid w:val="00C42778"/>
    <w:rsid w:val="00C449C0"/>
    <w:rsid w:val="00C74FC9"/>
    <w:rsid w:val="00C86263"/>
    <w:rsid w:val="00CC6043"/>
    <w:rsid w:val="00CE1F03"/>
    <w:rsid w:val="00D10598"/>
    <w:rsid w:val="00D1421F"/>
    <w:rsid w:val="00D437A5"/>
    <w:rsid w:val="00D5363A"/>
    <w:rsid w:val="00D55D0C"/>
    <w:rsid w:val="00D62BDE"/>
    <w:rsid w:val="00D83A19"/>
    <w:rsid w:val="00DC7AE3"/>
    <w:rsid w:val="00DD3B7D"/>
    <w:rsid w:val="00DE140B"/>
    <w:rsid w:val="00DE326A"/>
    <w:rsid w:val="00DE4A2D"/>
    <w:rsid w:val="00E026B6"/>
    <w:rsid w:val="00E02CE8"/>
    <w:rsid w:val="00E2035D"/>
    <w:rsid w:val="00E24DFF"/>
    <w:rsid w:val="00E36EEE"/>
    <w:rsid w:val="00E73A06"/>
    <w:rsid w:val="00E75BE0"/>
    <w:rsid w:val="00EB0831"/>
    <w:rsid w:val="00EB20D6"/>
    <w:rsid w:val="00EB33C2"/>
    <w:rsid w:val="00EC2AE1"/>
    <w:rsid w:val="00EC477F"/>
    <w:rsid w:val="00EF1EAE"/>
    <w:rsid w:val="00F0596F"/>
    <w:rsid w:val="00F16A7F"/>
    <w:rsid w:val="00F20C18"/>
    <w:rsid w:val="00F362BA"/>
    <w:rsid w:val="00F445E5"/>
    <w:rsid w:val="00F52C78"/>
    <w:rsid w:val="00F8660D"/>
    <w:rsid w:val="00F93426"/>
    <w:rsid w:val="00F970CA"/>
    <w:rsid w:val="00FB18B4"/>
    <w:rsid w:val="00FE63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5:docId w15:val="{1058C8C1-944C-46EB-922B-3E9A9DC18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52B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752B0"/>
    <w:pPr>
      <w:keepNext/>
      <w:widowControl w:val="0"/>
      <w:jc w:val="center"/>
      <w:outlineLvl w:val="0"/>
    </w:pPr>
    <w:rPr>
      <w:snapToGrid w:val="0"/>
      <w:szCs w:val="20"/>
    </w:rPr>
  </w:style>
  <w:style w:type="paragraph" w:styleId="3">
    <w:name w:val="heading 3"/>
    <w:basedOn w:val="a"/>
    <w:next w:val="a"/>
    <w:link w:val="30"/>
    <w:uiPriority w:val="9"/>
    <w:semiHidden/>
    <w:unhideWhenUsed/>
    <w:qFormat/>
    <w:rsid w:val="009746AF"/>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752B0"/>
    <w:rPr>
      <w:rFonts w:ascii="Times New Roman" w:eastAsia="Times New Roman" w:hAnsi="Times New Roman" w:cs="Times New Roman"/>
      <w:snapToGrid w:val="0"/>
      <w:sz w:val="24"/>
      <w:szCs w:val="20"/>
      <w:lang w:eastAsia="ru-RU"/>
    </w:rPr>
  </w:style>
  <w:style w:type="paragraph" w:styleId="a3">
    <w:name w:val="Title"/>
    <w:aliases w:val="Заголовок"/>
    <w:basedOn w:val="a"/>
    <w:link w:val="a4"/>
    <w:qFormat/>
    <w:rsid w:val="009752B0"/>
    <w:pPr>
      <w:jc w:val="center"/>
    </w:pPr>
    <w:rPr>
      <w:b/>
      <w:bCs/>
      <w:sz w:val="28"/>
    </w:rPr>
  </w:style>
  <w:style w:type="character" w:customStyle="1" w:styleId="a4">
    <w:name w:val="Название Знак"/>
    <w:aliases w:val="Заголовок Знак"/>
    <w:basedOn w:val="a0"/>
    <w:link w:val="a3"/>
    <w:rsid w:val="009752B0"/>
    <w:rPr>
      <w:rFonts w:ascii="Times New Roman" w:eastAsia="Times New Roman" w:hAnsi="Times New Roman" w:cs="Times New Roman"/>
      <w:b/>
      <w:bCs/>
      <w:sz w:val="28"/>
      <w:szCs w:val="24"/>
      <w:lang w:eastAsia="ru-RU"/>
    </w:rPr>
  </w:style>
  <w:style w:type="character" w:customStyle="1" w:styleId="apple-converted-space">
    <w:name w:val="apple-converted-space"/>
    <w:basedOn w:val="a0"/>
    <w:rsid w:val="009752B0"/>
  </w:style>
  <w:style w:type="character" w:styleId="a5">
    <w:name w:val="Hyperlink"/>
    <w:basedOn w:val="a0"/>
    <w:uiPriority w:val="99"/>
    <w:unhideWhenUsed/>
    <w:rsid w:val="008F6436"/>
    <w:rPr>
      <w:color w:val="0563C1" w:themeColor="hyperlink"/>
      <w:u w:val="single"/>
    </w:rPr>
  </w:style>
  <w:style w:type="character" w:customStyle="1" w:styleId="2">
    <w:name w:val="Основной текст (2)_"/>
    <w:basedOn w:val="a0"/>
    <w:link w:val="20"/>
    <w:rsid w:val="00EB0831"/>
    <w:rPr>
      <w:rFonts w:ascii="Times New Roman" w:eastAsia="Times New Roman" w:hAnsi="Times New Roman" w:cs="Times New Roman"/>
      <w:sz w:val="26"/>
      <w:szCs w:val="26"/>
      <w:shd w:val="clear" w:color="auto" w:fill="FFFFFF"/>
    </w:rPr>
  </w:style>
  <w:style w:type="character" w:customStyle="1" w:styleId="21">
    <w:name w:val="Основной текст (2) + Курсив"/>
    <w:basedOn w:val="2"/>
    <w:rsid w:val="00EB0831"/>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paragraph" w:customStyle="1" w:styleId="20">
    <w:name w:val="Основной текст (2)"/>
    <w:basedOn w:val="a"/>
    <w:link w:val="2"/>
    <w:rsid w:val="00EB0831"/>
    <w:pPr>
      <w:widowControl w:val="0"/>
      <w:shd w:val="clear" w:color="auto" w:fill="FFFFFF"/>
      <w:spacing w:before="120" w:line="0" w:lineRule="atLeast"/>
      <w:jc w:val="right"/>
    </w:pPr>
    <w:rPr>
      <w:sz w:val="26"/>
      <w:szCs w:val="26"/>
      <w:lang w:eastAsia="en-US"/>
    </w:rPr>
  </w:style>
  <w:style w:type="table" w:styleId="a6">
    <w:name w:val="Table Grid"/>
    <w:basedOn w:val="a1"/>
    <w:uiPriority w:val="39"/>
    <w:rsid w:val="00936C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D10598"/>
    <w:pPr>
      <w:ind w:left="720"/>
      <w:contextualSpacing/>
    </w:pPr>
  </w:style>
  <w:style w:type="paragraph" w:styleId="a8">
    <w:name w:val="Balloon Text"/>
    <w:basedOn w:val="a"/>
    <w:link w:val="a9"/>
    <w:uiPriority w:val="99"/>
    <w:semiHidden/>
    <w:unhideWhenUsed/>
    <w:rsid w:val="00F16A7F"/>
    <w:rPr>
      <w:rFonts w:ascii="Segoe UI" w:hAnsi="Segoe UI" w:cs="Segoe UI"/>
      <w:sz w:val="18"/>
      <w:szCs w:val="18"/>
    </w:rPr>
  </w:style>
  <w:style w:type="character" w:customStyle="1" w:styleId="a9">
    <w:name w:val="Текст выноски Знак"/>
    <w:basedOn w:val="a0"/>
    <w:link w:val="a8"/>
    <w:uiPriority w:val="99"/>
    <w:semiHidden/>
    <w:rsid w:val="00F16A7F"/>
    <w:rPr>
      <w:rFonts w:ascii="Segoe UI" w:eastAsia="Times New Roman" w:hAnsi="Segoe UI" w:cs="Segoe UI"/>
      <w:sz w:val="18"/>
      <w:szCs w:val="18"/>
      <w:lang w:eastAsia="ru-RU"/>
    </w:rPr>
  </w:style>
  <w:style w:type="paragraph" w:styleId="aa">
    <w:name w:val="header"/>
    <w:basedOn w:val="a"/>
    <w:link w:val="ab"/>
    <w:uiPriority w:val="99"/>
    <w:unhideWhenUsed/>
    <w:rsid w:val="002E2610"/>
    <w:pPr>
      <w:tabs>
        <w:tab w:val="center" w:pos="4677"/>
        <w:tab w:val="right" w:pos="9355"/>
      </w:tabs>
    </w:pPr>
  </w:style>
  <w:style w:type="character" w:customStyle="1" w:styleId="ab">
    <w:name w:val="Верхний колонтитул Знак"/>
    <w:basedOn w:val="a0"/>
    <w:link w:val="aa"/>
    <w:uiPriority w:val="99"/>
    <w:rsid w:val="002E2610"/>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2E2610"/>
    <w:pPr>
      <w:tabs>
        <w:tab w:val="center" w:pos="4677"/>
        <w:tab w:val="right" w:pos="9355"/>
      </w:tabs>
    </w:pPr>
  </w:style>
  <w:style w:type="character" w:customStyle="1" w:styleId="ad">
    <w:name w:val="Нижний колонтитул Знак"/>
    <w:basedOn w:val="a0"/>
    <w:link w:val="ac"/>
    <w:uiPriority w:val="99"/>
    <w:rsid w:val="002E2610"/>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9746AF"/>
    <w:rPr>
      <w:rFonts w:asciiTheme="majorHAnsi" w:eastAsiaTheme="majorEastAsia" w:hAnsiTheme="majorHAnsi" w:cstheme="majorBidi"/>
      <w:color w:val="1F4D78" w:themeColor="accent1" w:themeShade="7F"/>
      <w:sz w:val="24"/>
      <w:szCs w:val="24"/>
      <w:lang w:eastAsia="ru-RU"/>
    </w:rPr>
  </w:style>
  <w:style w:type="character" w:customStyle="1" w:styleId="ae">
    <w:name w:val="Основной текст_"/>
    <w:link w:val="22"/>
    <w:locked/>
    <w:rsid w:val="008E04C2"/>
    <w:rPr>
      <w:sz w:val="23"/>
      <w:szCs w:val="23"/>
      <w:shd w:val="clear" w:color="auto" w:fill="FFFFFF"/>
    </w:rPr>
  </w:style>
  <w:style w:type="paragraph" w:customStyle="1" w:styleId="22">
    <w:name w:val="Основной текст2"/>
    <w:basedOn w:val="a"/>
    <w:link w:val="ae"/>
    <w:rsid w:val="008E04C2"/>
    <w:pPr>
      <w:shd w:val="clear" w:color="auto" w:fill="FFFFFF"/>
      <w:spacing w:after="240" w:line="295" w:lineRule="exact"/>
    </w:pPr>
    <w:rPr>
      <w:rFonts w:asciiTheme="minorHAnsi" w:eastAsiaTheme="minorHAnsi" w:hAnsiTheme="minorHAnsi" w:cstheme="minorBidi"/>
      <w:sz w:val="23"/>
      <w:szCs w:val="23"/>
      <w:lang w:eastAsia="en-US"/>
    </w:rPr>
  </w:style>
  <w:style w:type="paragraph" w:styleId="af">
    <w:name w:val="Body Text"/>
    <w:basedOn w:val="a"/>
    <w:link w:val="af0"/>
    <w:unhideWhenUsed/>
    <w:rsid w:val="00EC477F"/>
    <w:pPr>
      <w:shd w:val="clear" w:color="auto" w:fill="FFFFFF"/>
      <w:spacing w:before="840" w:after="600" w:line="322" w:lineRule="exact"/>
    </w:pPr>
    <w:rPr>
      <w:i/>
      <w:iCs/>
      <w:sz w:val="23"/>
      <w:szCs w:val="23"/>
    </w:rPr>
  </w:style>
  <w:style w:type="character" w:customStyle="1" w:styleId="af0">
    <w:name w:val="Основной текст Знак"/>
    <w:basedOn w:val="a0"/>
    <w:link w:val="af"/>
    <w:rsid w:val="00EC477F"/>
    <w:rPr>
      <w:rFonts w:ascii="Times New Roman" w:eastAsia="Times New Roman" w:hAnsi="Times New Roman" w:cs="Times New Roman"/>
      <w:i/>
      <w:iCs/>
      <w:sz w:val="23"/>
      <w:szCs w:val="23"/>
      <w:shd w:val="clear" w:color="auto" w:fill="FFFFFF"/>
      <w:lang w:eastAsia="ru-RU"/>
    </w:rPr>
  </w:style>
  <w:style w:type="paragraph" w:customStyle="1" w:styleId="af1">
    <w:name w:val="приложение"/>
    <w:basedOn w:val="a"/>
    <w:uiPriority w:val="99"/>
    <w:rsid w:val="00EC477F"/>
    <w:pPr>
      <w:spacing w:before="120" w:after="120"/>
      <w:jc w:val="center"/>
    </w:pPr>
    <w:rPr>
      <w:b/>
      <w:sz w:val="28"/>
    </w:rPr>
  </w:style>
  <w:style w:type="paragraph" w:styleId="af2">
    <w:name w:val="footnote text"/>
    <w:basedOn w:val="a"/>
    <w:link w:val="af3"/>
    <w:uiPriority w:val="99"/>
    <w:semiHidden/>
    <w:unhideWhenUsed/>
    <w:rsid w:val="00CC6043"/>
    <w:rPr>
      <w:sz w:val="20"/>
      <w:szCs w:val="20"/>
    </w:rPr>
  </w:style>
  <w:style w:type="character" w:customStyle="1" w:styleId="af3">
    <w:name w:val="Текст сноски Знак"/>
    <w:basedOn w:val="a0"/>
    <w:link w:val="af2"/>
    <w:uiPriority w:val="99"/>
    <w:semiHidden/>
    <w:rsid w:val="00CC6043"/>
    <w:rPr>
      <w:rFonts w:ascii="Times New Roman" w:eastAsia="Times New Roman" w:hAnsi="Times New Roman" w:cs="Times New Roman"/>
      <w:sz w:val="20"/>
      <w:szCs w:val="20"/>
      <w:lang w:eastAsia="ru-RU"/>
    </w:rPr>
  </w:style>
  <w:style w:type="character" w:styleId="af4">
    <w:name w:val="footnote reference"/>
    <w:basedOn w:val="a0"/>
    <w:uiPriority w:val="99"/>
    <w:semiHidden/>
    <w:unhideWhenUsed/>
    <w:rsid w:val="00CC60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106457">
      <w:bodyDiv w:val="1"/>
      <w:marLeft w:val="0"/>
      <w:marRight w:val="0"/>
      <w:marTop w:val="0"/>
      <w:marBottom w:val="0"/>
      <w:divBdr>
        <w:top w:val="none" w:sz="0" w:space="0" w:color="auto"/>
        <w:left w:val="none" w:sz="0" w:space="0" w:color="auto"/>
        <w:bottom w:val="none" w:sz="0" w:space="0" w:color="auto"/>
        <w:right w:val="none" w:sz="0" w:space="0" w:color="auto"/>
      </w:divBdr>
      <w:divsChild>
        <w:div w:id="1911965017">
          <w:marLeft w:val="0"/>
          <w:marRight w:val="0"/>
          <w:marTop w:val="0"/>
          <w:marBottom w:val="0"/>
          <w:divBdr>
            <w:top w:val="none" w:sz="0" w:space="0" w:color="auto"/>
            <w:left w:val="none" w:sz="0" w:space="0" w:color="auto"/>
            <w:bottom w:val="none" w:sz="0" w:space="0" w:color="auto"/>
            <w:right w:val="none" w:sz="0" w:space="0" w:color="auto"/>
          </w:divBdr>
          <w:divsChild>
            <w:div w:id="1545016848">
              <w:marLeft w:val="0"/>
              <w:marRight w:val="0"/>
              <w:marTop w:val="0"/>
              <w:marBottom w:val="0"/>
              <w:divBdr>
                <w:top w:val="none" w:sz="0" w:space="0" w:color="auto"/>
                <w:left w:val="none" w:sz="0" w:space="0" w:color="auto"/>
                <w:bottom w:val="none" w:sz="0" w:space="0" w:color="auto"/>
                <w:right w:val="none" w:sz="0" w:space="0" w:color="auto"/>
              </w:divBdr>
              <w:divsChild>
                <w:div w:id="1457602490">
                  <w:marLeft w:val="0"/>
                  <w:marRight w:val="0"/>
                  <w:marTop w:val="0"/>
                  <w:marBottom w:val="0"/>
                  <w:divBdr>
                    <w:top w:val="none" w:sz="0" w:space="0" w:color="auto"/>
                    <w:left w:val="none" w:sz="0" w:space="0" w:color="auto"/>
                    <w:bottom w:val="none" w:sz="0" w:space="0" w:color="auto"/>
                    <w:right w:val="none" w:sz="0" w:space="0" w:color="auto"/>
                  </w:divBdr>
                  <w:divsChild>
                    <w:div w:id="204675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52676">
      <w:bodyDiv w:val="1"/>
      <w:marLeft w:val="0"/>
      <w:marRight w:val="0"/>
      <w:marTop w:val="0"/>
      <w:marBottom w:val="0"/>
      <w:divBdr>
        <w:top w:val="none" w:sz="0" w:space="0" w:color="auto"/>
        <w:left w:val="none" w:sz="0" w:space="0" w:color="auto"/>
        <w:bottom w:val="none" w:sz="0" w:space="0" w:color="auto"/>
        <w:right w:val="none" w:sz="0" w:space="0" w:color="auto"/>
      </w:divBdr>
    </w:div>
    <w:div w:id="223220964">
      <w:bodyDiv w:val="1"/>
      <w:marLeft w:val="0"/>
      <w:marRight w:val="0"/>
      <w:marTop w:val="0"/>
      <w:marBottom w:val="0"/>
      <w:divBdr>
        <w:top w:val="none" w:sz="0" w:space="0" w:color="auto"/>
        <w:left w:val="none" w:sz="0" w:space="0" w:color="auto"/>
        <w:bottom w:val="none" w:sz="0" w:space="0" w:color="auto"/>
        <w:right w:val="none" w:sz="0" w:space="0" w:color="auto"/>
      </w:divBdr>
    </w:div>
    <w:div w:id="344485073">
      <w:bodyDiv w:val="1"/>
      <w:marLeft w:val="0"/>
      <w:marRight w:val="0"/>
      <w:marTop w:val="0"/>
      <w:marBottom w:val="0"/>
      <w:divBdr>
        <w:top w:val="none" w:sz="0" w:space="0" w:color="auto"/>
        <w:left w:val="none" w:sz="0" w:space="0" w:color="auto"/>
        <w:bottom w:val="none" w:sz="0" w:space="0" w:color="auto"/>
        <w:right w:val="none" w:sz="0" w:space="0" w:color="auto"/>
      </w:divBdr>
    </w:div>
    <w:div w:id="366761108">
      <w:bodyDiv w:val="1"/>
      <w:marLeft w:val="0"/>
      <w:marRight w:val="0"/>
      <w:marTop w:val="0"/>
      <w:marBottom w:val="0"/>
      <w:divBdr>
        <w:top w:val="none" w:sz="0" w:space="0" w:color="auto"/>
        <w:left w:val="none" w:sz="0" w:space="0" w:color="auto"/>
        <w:bottom w:val="none" w:sz="0" w:space="0" w:color="auto"/>
        <w:right w:val="none" w:sz="0" w:space="0" w:color="auto"/>
      </w:divBdr>
    </w:div>
    <w:div w:id="536896732">
      <w:bodyDiv w:val="1"/>
      <w:marLeft w:val="0"/>
      <w:marRight w:val="0"/>
      <w:marTop w:val="0"/>
      <w:marBottom w:val="0"/>
      <w:divBdr>
        <w:top w:val="none" w:sz="0" w:space="0" w:color="auto"/>
        <w:left w:val="none" w:sz="0" w:space="0" w:color="auto"/>
        <w:bottom w:val="none" w:sz="0" w:space="0" w:color="auto"/>
        <w:right w:val="none" w:sz="0" w:space="0" w:color="auto"/>
      </w:divBdr>
      <w:divsChild>
        <w:div w:id="469782628">
          <w:marLeft w:val="0"/>
          <w:marRight w:val="0"/>
          <w:marTop w:val="0"/>
          <w:marBottom w:val="0"/>
          <w:divBdr>
            <w:top w:val="none" w:sz="0" w:space="0" w:color="auto"/>
            <w:left w:val="none" w:sz="0" w:space="0" w:color="auto"/>
            <w:bottom w:val="none" w:sz="0" w:space="0" w:color="auto"/>
            <w:right w:val="none" w:sz="0" w:space="0" w:color="auto"/>
          </w:divBdr>
          <w:divsChild>
            <w:div w:id="452481511">
              <w:marLeft w:val="0"/>
              <w:marRight w:val="0"/>
              <w:marTop w:val="0"/>
              <w:marBottom w:val="0"/>
              <w:divBdr>
                <w:top w:val="none" w:sz="0" w:space="0" w:color="auto"/>
                <w:left w:val="none" w:sz="0" w:space="0" w:color="auto"/>
                <w:bottom w:val="none" w:sz="0" w:space="0" w:color="auto"/>
                <w:right w:val="none" w:sz="0" w:space="0" w:color="auto"/>
              </w:divBdr>
              <w:divsChild>
                <w:div w:id="577716486">
                  <w:marLeft w:val="0"/>
                  <w:marRight w:val="0"/>
                  <w:marTop w:val="0"/>
                  <w:marBottom w:val="0"/>
                  <w:divBdr>
                    <w:top w:val="none" w:sz="0" w:space="0" w:color="auto"/>
                    <w:left w:val="none" w:sz="0" w:space="0" w:color="auto"/>
                    <w:bottom w:val="none" w:sz="0" w:space="0" w:color="auto"/>
                    <w:right w:val="none" w:sz="0" w:space="0" w:color="auto"/>
                  </w:divBdr>
                  <w:divsChild>
                    <w:div w:id="38792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898764">
      <w:bodyDiv w:val="1"/>
      <w:marLeft w:val="0"/>
      <w:marRight w:val="0"/>
      <w:marTop w:val="0"/>
      <w:marBottom w:val="0"/>
      <w:divBdr>
        <w:top w:val="none" w:sz="0" w:space="0" w:color="auto"/>
        <w:left w:val="none" w:sz="0" w:space="0" w:color="auto"/>
        <w:bottom w:val="none" w:sz="0" w:space="0" w:color="auto"/>
        <w:right w:val="none" w:sz="0" w:space="0" w:color="auto"/>
      </w:divBdr>
    </w:div>
    <w:div w:id="601649162">
      <w:bodyDiv w:val="1"/>
      <w:marLeft w:val="0"/>
      <w:marRight w:val="0"/>
      <w:marTop w:val="0"/>
      <w:marBottom w:val="0"/>
      <w:divBdr>
        <w:top w:val="none" w:sz="0" w:space="0" w:color="auto"/>
        <w:left w:val="none" w:sz="0" w:space="0" w:color="auto"/>
        <w:bottom w:val="none" w:sz="0" w:space="0" w:color="auto"/>
        <w:right w:val="none" w:sz="0" w:space="0" w:color="auto"/>
      </w:divBdr>
    </w:div>
    <w:div w:id="608661199">
      <w:bodyDiv w:val="1"/>
      <w:marLeft w:val="0"/>
      <w:marRight w:val="0"/>
      <w:marTop w:val="0"/>
      <w:marBottom w:val="0"/>
      <w:divBdr>
        <w:top w:val="none" w:sz="0" w:space="0" w:color="auto"/>
        <w:left w:val="none" w:sz="0" w:space="0" w:color="auto"/>
        <w:bottom w:val="none" w:sz="0" w:space="0" w:color="auto"/>
        <w:right w:val="none" w:sz="0" w:space="0" w:color="auto"/>
      </w:divBdr>
    </w:div>
    <w:div w:id="636765446">
      <w:bodyDiv w:val="1"/>
      <w:marLeft w:val="0"/>
      <w:marRight w:val="0"/>
      <w:marTop w:val="0"/>
      <w:marBottom w:val="0"/>
      <w:divBdr>
        <w:top w:val="none" w:sz="0" w:space="0" w:color="auto"/>
        <w:left w:val="none" w:sz="0" w:space="0" w:color="auto"/>
        <w:bottom w:val="none" w:sz="0" w:space="0" w:color="auto"/>
        <w:right w:val="none" w:sz="0" w:space="0" w:color="auto"/>
      </w:divBdr>
    </w:div>
    <w:div w:id="750010386">
      <w:bodyDiv w:val="1"/>
      <w:marLeft w:val="0"/>
      <w:marRight w:val="0"/>
      <w:marTop w:val="0"/>
      <w:marBottom w:val="0"/>
      <w:divBdr>
        <w:top w:val="none" w:sz="0" w:space="0" w:color="auto"/>
        <w:left w:val="none" w:sz="0" w:space="0" w:color="auto"/>
        <w:bottom w:val="none" w:sz="0" w:space="0" w:color="auto"/>
        <w:right w:val="none" w:sz="0" w:space="0" w:color="auto"/>
      </w:divBdr>
    </w:div>
    <w:div w:id="757140975">
      <w:bodyDiv w:val="1"/>
      <w:marLeft w:val="0"/>
      <w:marRight w:val="0"/>
      <w:marTop w:val="0"/>
      <w:marBottom w:val="0"/>
      <w:divBdr>
        <w:top w:val="none" w:sz="0" w:space="0" w:color="auto"/>
        <w:left w:val="none" w:sz="0" w:space="0" w:color="auto"/>
        <w:bottom w:val="none" w:sz="0" w:space="0" w:color="auto"/>
        <w:right w:val="none" w:sz="0" w:space="0" w:color="auto"/>
      </w:divBdr>
      <w:divsChild>
        <w:div w:id="235671304">
          <w:marLeft w:val="0"/>
          <w:marRight w:val="0"/>
          <w:marTop w:val="0"/>
          <w:marBottom w:val="0"/>
          <w:divBdr>
            <w:top w:val="none" w:sz="0" w:space="0" w:color="auto"/>
            <w:left w:val="none" w:sz="0" w:space="0" w:color="auto"/>
            <w:bottom w:val="none" w:sz="0" w:space="0" w:color="auto"/>
            <w:right w:val="none" w:sz="0" w:space="0" w:color="auto"/>
          </w:divBdr>
          <w:divsChild>
            <w:div w:id="211695837">
              <w:marLeft w:val="0"/>
              <w:marRight w:val="0"/>
              <w:marTop w:val="0"/>
              <w:marBottom w:val="0"/>
              <w:divBdr>
                <w:top w:val="none" w:sz="0" w:space="0" w:color="auto"/>
                <w:left w:val="none" w:sz="0" w:space="0" w:color="auto"/>
                <w:bottom w:val="none" w:sz="0" w:space="0" w:color="auto"/>
                <w:right w:val="none" w:sz="0" w:space="0" w:color="auto"/>
              </w:divBdr>
              <w:divsChild>
                <w:div w:id="481629569">
                  <w:marLeft w:val="0"/>
                  <w:marRight w:val="0"/>
                  <w:marTop w:val="0"/>
                  <w:marBottom w:val="0"/>
                  <w:divBdr>
                    <w:top w:val="none" w:sz="0" w:space="0" w:color="auto"/>
                    <w:left w:val="none" w:sz="0" w:space="0" w:color="auto"/>
                    <w:bottom w:val="none" w:sz="0" w:space="0" w:color="auto"/>
                    <w:right w:val="none" w:sz="0" w:space="0" w:color="auto"/>
                  </w:divBdr>
                  <w:divsChild>
                    <w:div w:id="51750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025754">
      <w:bodyDiv w:val="1"/>
      <w:marLeft w:val="0"/>
      <w:marRight w:val="0"/>
      <w:marTop w:val="0"/>
      <w:marBottom w:val="0"/>
      <w:divBdr>
        <w:top w:val="none" w:sz="0" w:space="0" w:color="auto"/>
        <w:left w:val="none" w:sz="0" w:space="0" w:color="auto"/>
        <w:bottom w:val="none" w:sz="0" w:space="0" w:color="auto"/>
        <w:right w:val="none" w:sz="0" w:space="0" w:color="auto"/>
      </w:divBdr>
    </w:div>
    <w:div w:id="955020204">
      <w:bodyDiv w:val="1"/>
      <w:marLeft w:val="0"/>
      <w:marRight w:val="0"/>
      <w:marTop w:val="0"/>
      <w:marBottom w:val="0"/>
      <w:divBdr>
        <w:top w:val="none" w:sz="0" w:space="0" w:color="auto"/>
        <w:left w:val="none" w:sz="0" w:space="0" w:color="auto"/>
        <w:bottom w:val="none" w:sz="0" w:space="0" w:color="auto"/>
        <w:right w:val="none" w:sz="0" w:space="0" w:color="auto"/>
      </w:divBdr>
    </w:div>
    <w:div w:id="979847143">
      <w:bodyDiv w:val="1"/>
      <w:marLeft w:val="0"/>
      <w:marRight w:val="0"/>
      <w:marTop w:val="0"/>
      <w:marBottom w:val="0"/>
      <w:divBdr>
        <w:top w:val="none" w:sz="0" w:space="0" w:color="auto"/>
        <w:left w:val="none" w:sz="0" w:space="0" w:color="auto"/>
        <w:bottom w:val="none" w:sz="0" w:space="0" w:color="auto"/>
        <w:right w:val="none" w:sz="0" w:space="0" w:color="auto"/>
      </w:divBdr>
    </w:div>
    <w:div w:id="984433821">
      <w:bodyDiv w:val="1"/>
      <w:marLeft w:val="0"/>
      <w:marRight w:val="0"/>
      <w:marTop w:val="0"/>
      <w:marBottom w:val="0"/>
      <w:divBdr>
        <w:top w:val="none" w:sz="0" w:space="0" w:color="auto"/>
        <w:left w:val="none" w:sz="0" w:space="0" w:color="auto"/>
        <w:bottom w:val="none" w:sz="0" w:space="0" w:color="auto"/>
        <w:right w:val="none" w:sz="0" w:space="0" w:color="auto"/>
      </w:divBdr>
    </w:div>
    <w:div w:id="1161626291">
      <w:bodyDiv w:val="1"/>
      <w:marLeft w:val="0"/>
      <w:marRight w:val="0"/>
      <w:marTop w:val="0"/>
      <w:marBottom w:val="0"/>
      <w:divBdr>
        <w:top w:val="none" w:sz="0" w:space="0" w:color="auto"/>
        <w:left w:val="none" w:sz="0" w:space="0" w:color="auto"/>
        <w:bottom w:val="none" w:sz="0" w:space="0" w:color="auto"/>
        <w:right w:val="none" w:sz="0" w:space="0" w:color="auto"/>
      </w:divBdr>
    </w:div>
    <w:div w:id="1190487258">
      <w:bodyDiv w:val="1"/>
      <w:marLeft w:val="0"/>
      <w:marRight w:val="0"/>
      <w:marTop w:val="0"/>
      <w:marBottom w:val="0"/>
      <w:divBdr>
        <w:top w:val="none" w:sz="0" w:space="0" w:color="auto"/>
        <w:left w:val="none" w:sz="0" w:space="0" w:color="auto"/>
        <w:bottom w:val="none" w:sz="0" w:space="0" w:color="auto"/>
        <w:right w:val="none" w:sz="0" w:space="0" w:color="auto"/>
      </w:divBdr>
    </w:div>
    <w:div w:id="1193112642">
      <w:bodyDiv w:val="1"/>
      <w:marLeft w:val="0"/>
      <w:marRight w:val="0"/>
      <w:marTop w:val="0"/>
      <w:marBottom w:val="0"/>
      <w:divBdr>
        <w:top w:val="none" w:sz="0" w:space="0" w:color="auto"/>
        <w:left w:val="none" w:sz="0" w:space="0" w:color="auto"/>
        <w:bottom w:val="none" w:sz="0" w:space="0" w:color="auto"/>
        <w:right w:val="none" w:sz="0" w:space="0" w:color="auto"/>
      </w:divBdr>
    </w:div>
    <w:div w:id="1281034824">
      <w:bodyDiv w:val="1"/>
      <w:marLeft w:val="0"/>
      <w:marRight w:val="0"/>
      <w:marTop w:val="0"/>
      <w:marBottom w:val="0"/>
      <w:divBdr>
        <w:top w:val="none" w:sz="0" w:space="0" w:color="auto"/>
        <w:left w:val="none" w:sz="0" w:space="0" w:color="auto"/>
        <w:bottom w:val="none" w:sz="0" w:space="0" w:color="auto"/>
        <w:right w:val="none" w:sz="0" w:space="0" w:color="auto"/>
      </w:divBdr>
    </w:div>
    <w:div w:id="1287077442">
      <w:bodyDiv w:val="1"/>
      <w:marLeft w:val="0"/>
      <w:marRight w:val="0"/>
      <w:marTop w:val="0"/>
      <w:marBottom w:val="0"/>
      <w:divBdr>
        <w:top w:val="none" w:sz="0" w:space="0" w:color="auto"/>
        <w:left w:val="none" w:sz="0" w:space="0" w:color="auto"/>
        <w:bottom w:val="none" w:sz="0" w:space="0" w:color="auto"/>
        <w:right w:val="none" w:sz="0" w:space="0" w:color="auto"/>
      </w:divBdr>
    </w:div>
    <w:div w:id="1303194640">
      <w:bodyDiv w:val="1"/>
      <w:marLeft w:val="0"/>
      <w:marRight w:val="0"/>
      <w:marTop w:val="0"/>
      <w:marBottom w:val="0"/>
      <w:divBdr>
        <w:top w:val="none" w:sz="0" w:space="0" w:color="auto"/>
        <w:left w:val="none" w:sz="0" w:space="0" w:color="auto"/>
        <w:bottom w:val="none" w:sz="0" w:space="0" w:color="auto"/>
        <w:right w:val="none" w:sz="0" w:space="0" w:color="auto"/>
      </w:divBdr>
    </w:div>
    <w:div w:id="1354376345">
      <w:bodyDiv w:val="1"/>
      <w:marLeft w:val="0"/>
      <w:marRight w:val="0"/>
      <w:marTop w:val="0"/>
      <w:marBottom w:val="0"/>
      <w:divBdr>
        <w:top w:val="none" w:sz="0" w:space="0" w:color="auto"/>
        <w:left w:val="none" w:sz="0" w:space="0" w:color="auto"/>
        <w:bottom w:val="none" w:sz="0" w:space="0" w:color="auto"/>
        <w:right w:val="none" w:sz="0" w:space="0" w:color="auto"/>
      </w:divBdr>
    </w:div>
    <w:div w:id="1362634177">
      <w:bodyDiv w:val="1"/>
      <w:marLeft w:val="0"/>
      <w:marRight w:val="0"/>
      <w:marTop w:val="0"/>
      <w:marBottom w:val="0"/>
      <w:divBdr>
        <w:top w:val="none" w:sz="0" w:space="0" w:color="auto"/>
        <w:left w:val="none" w:sz="0" w:space="0" w:color="auto"/>
        <w:bottom w:val="none" w:sz="0" w:space="0" w:color="auto"/>
        <w:right w:val="none" w:sz="0" w:space="0" w:color="auto"/>
      </w:divBdr>
    </w:div>
    <w:div w:id="1394355293">
      <w:bodyDiv w:val="1"/>
      <w:marLeft w:val="0"/>
      <w:marRight w:val="0"/>
      <w:marTop w:val="0"/>
      <w:marBottom w:val="0"/>
      <w:divBdr>
        <w:top w:val="none" w:sz="0" w:space="0" w:color="auto"/>
        <w:left w:val="none" w:sz="0" w:space="0" w:color="auto"/>
        <w:bottom w:val="none" w:sz="0" w:space="0" w:color="auto"/>
        <w:right w:val="none" w:sz="0" w:space="0" w:color="auto"/>
      </w:divBdr>
    </w:div>
    <w:div w:id="1407847685">
      <w:bodyDiv w:val="1"/>
      <w:marLeft w:val="0"/>
      <w:marRight w:val="0"/>
      <w:marTop w:val="0"/>
      <w:marBottom w:val="0"/>
      <w:divBdr>
        <w:top w:val="none" w:sz="0" w:space="0" w:color="auto"/>
        <w:left w:val="none" w:sz="0" w:space="0" w:color="auto"/>
        <w:bottom w:val="none" w:sz="0" w:space="0" w:color="auto"/>
        <w:right w:val="none" w:sz="0" w:space="0" w:color="auto"/>
      </w:divBdr>
    </w:div>
    <w:div w:id="1408769427">
      <w:bodyDiv w:val="1"/>
      <w:marLeft w:val="0"/>
      <w:marRight w:val="0"/>
      <w:marTop w:val="0"/>
      <w:marBottom w:val="0"/>
      <w:divBdr>
        <w:top w:val="none" w:sz="0" w:space="0" w:color="auto"/>
        <w:left w:val="none" w:sz="0" w:space="0" w:color="auto"/>
        <w:bottom w:val="none" w:sz="0" w:space="0" w:color="auto"/>
        <w:right w:val="none" w:sz="0" w:space="0" w:color="auto"/>
      </w:divBdr>
    </w:div>
    <w:div w:id="1412241717">
      <w:bodyDiv w:val="1"/>
      <w:marLeft w:val="0"/>
      <w:marRight w:val="0"/>
      <w:marTop w:val="0"/>
      <w:marBottom w:val="0"/>
      <w:divBdr>
        <w:top w:val="none" w:sz="0" w:space="0" w:color="auto"/>
        <w:left w:val="none" w:sz="0" w:space="0" w:color="auto"/>
        <w:bottom w:val="none" w:sz="0" w:space="0" w:color="auto"/>
        <w:right w:val="none" w:sz="0" w:space="0" w:color="auto"/>
      </w:divBdr>
    </w:div>
    <w:div w:id="1417096844">
      <w:bodyDiv w:val="1"/>
      <w:marLeft w:val="0"/>
      <w:marRight w:val="0"/>
      <w:marTop w:val="0"/>
      <w:marBottom w:val="0"/>
      <w:divBdr>
        <w:top w:val="none" w:sz="0" w:space="0" w:color="auto"/>
        <w:left w:val="none" w:sz="0" w:space="0" w:color="auto"/>
        <w:bottom w:val="none" w:sz="0" w:space="0" w:color="auto"/>
        <w:right w:val="none" w:sz="0" w:space="0" w:color="auto"/>
      </w:divBdr>
    </w:div>
    <w:div w:id="1464885080">
      <w:bodyDiv w:val="1"/>
      <w:marLeft w:val="0"/>
      <w:marRight w:val="0"/>
      <w:marTop w:val="0"/>
      <w:marBottom w:val="0"/>
      <w:divBdr>
        <w:top w:val="none" w:sz="0" w:space="0" w:color="auto"/>
        <w:left w:val="none" w:sz="0" w:space="0" w:color="auto"/>
        <w:bottom w:val="none" w:sz="0" w:space="0" w:color="auto"/>
        <w:right w:val="none" w:sz="0" w:space="0" w:color="auto"/>
      </w:divBdr>
      <w:divsChild>
        <w:div w:id="559900174">
          <w:marLeft w:val="0"/>
          <w:marRight w:val="0"/>
          <w:marTop w:val="0"/>
          <w:marBottom w:val="0"/>
          <w:divBdr>
            <w:top w:val="none" w:sz="0" w:space="0" w:color="auto"/>
            <w:left w:val="none" w:sz="0" w:space="0" w:color="auto"/>
            <w:bottom w:val="none" w:sz="0" w:space="0" w:color="auto"/>
            <w:right w:val="none" w:sz="0" w:space="0" w:color="auto"/>
          </w:divBdr>
          <w:divsChild>
            <w:div w:id="2119594406">
              <w:marLeft w:val="0"/>
              <w:marRight w:val="0"/>
              <w:marTop w:val="0"/>
              <w:marBottom w:val="0"/>
              <w:divBdr>
                <w:top w:val="none" w:sz="0" w:space="0" w:color="auto"/>
                <w:left w:val="none" w:sz="0" w:space="0" w:color="auto"/>
                <w:bottom w:val="none" w:sz="0" w:space="0" w:color="auto"/>
                <w:right w:val="none" w:sz="0" w:space="0" w:color="auto"/>
              </w:divBdr>
              <w:divsChild>
                <w:div w:id="2107339150">
                  <w:marLeft w:val="0"/>
                  <w:marRight w:val="0"/>
                  <w:marTop w:val="0"/>
                  <w:marBottom w:val="0"/>
                  <w:divBdr>
                    <w:top w:val="none" w:sz="0" w:space="0" w:color="auto"/>
                    <w:left w:val="none" w:sz="0" w:space="0" w:color="auto"/>
                    <w:bottom w:val="none" w:sz="0" w:space="0" w:color="auto"/>
                    <w:right w:val="none" w:sz="0" w:space="0" w:color="auto"/>
                  </w:divBdr>
                  <w:divsChild>
                    <w:div w:id="21751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005991">
      <w:bodyDiv w:val="1"/>
      <w:marLeft w:val="0"/>
      <w:marRight w:val="0"/>
      <w:marTop w:val="0"/>
      <w:marBottom w:val="0"/>
      <w:divBdr>
        <w:top w:val="none" w:sz="0" w:space="0" w:color="auto"/>
        <w:left w:val="none" w:sz="0" w:space="0" w:color="auto"/>
        <w:bottom w:val="none" w:sz="0" w:space="0" w:color="auto"/>
        <w:right w:val="none" w:sz="0" w:space="0" w:color="auto"/>
      </w:divBdr>
    </w:div>
    <w:div w:id="1609578340">
      <w:bodyDiv w:val="1"/>
      <w:marLeft w:val="0"/>
      <w:marRight w:val="0"/>
      <w:marTop w:val="0"/>
      <w:marBottom w:val="0"/>
      <w:divBdr>
        <w:top w:val="none" w:sz="0" w:space="0" w:color="auto"/>
        <w:left w:val="none" w:sz="0" w:space="0" w:color="auto"/>
        <w:bottom w:val="none" w:sz="0" w:space="0" w:color="auto"/>
        <w:right w:val="none" w:sz="0" w:space="0" w:color="auto"/>
      </w:divBdr>
    </w:div>
    <w:div w:id="1615669231">
      <w:bodyDiv w:val="1"/>
      <w:marLeft w:val="0"/>
      <w:marRight w:val="0"/>
      <w:marTop w:val="0"/>
      <w:marBottom w:val="0"/>
      <w:divBdr>
        <w:top w:val="none" w:sz="0" w:space="0" w:color="auto"/>
        <w:left w:val="none" w:sz="0" w:space="0" w:color="auto"/>
        <w:bottom w:val="none" w:sz="0" w:space="0" w:color="auto"/>
        <w:right w:val="none" w:sz="0" w:space="0" w:color="auto"/>
      </w:divBdr>
    </w:div>
    <w:div w:id="1706908463">
      <w:bodyDiv w:val="1"/>
      <w:marLeft w:val="0"/>
      <w:marRight w:val="0"/>
      <w:marTop w:val="0"/>
      <w:marBottom w:val="0"/>
      <w:divBdr>
        <w:top w:val="none" w:sz="0" w:space="0" w:color="auto"/>
        <w:left w:val="none" w:sz="0" w:space="0" w:color="auto"/>
        <w:bottom w:val="none" w:sz="0" w:space="0" w:color="auto"/>
        <w:right w:val="none" w:sz="0" w:space="0" w:color="auto"/>
      </w:divBdr>
    </w:div>
    <w:div w:id="1799227542">
      <w:bodyDiv w:val="1"/>
      <w:marLeft w:val="0"/>
      <w:marRight w:val="0"/>
      <w:marTop w:val="0"/>
      <w:marBottom w:val="0"/>
      <w:divBdr>
        <w:top w:val="none" w:sz="0" w:space="0" w:color="auto"/>
        <w:left w:val="none" w:sz="0" w:space="0" w:color="auto"/>
        <w:bottom w:val="none" w:sz="0" w:space="0" w:color="auto"/>
        <w:right w:val="none" w:sz="0" w:space="0" w:color="auto"/>
      </w:divBdr>
    </w:div>
    <w:div w:id="1867210954">
      <w:bodyDiv w:val="1"/>
      <w:marLeft w:val="0"/>
      <w:marRight w:val="0"/>
      <w:marTop w:val="0"/>
      <w:marBottom w:val="0"/>
      <w:divBdr>
        <w:top w:val="none" w:sz="0" w:space="0" w:color="auto"/>
        <w:left w:val="none" w:sz="0" w:space="0" w:color="auto"/>
        <w:bottom w:val="none" w:sz="0" w:space="0" w:color="auto"/>
        <w:right w:val="none" w:sz="0" w:space="0" w:color="auto"/>
      </w:divBdr>
    </w:div>
    <w:div w:id="1904441275">
      <w:bodyDiv w:val="1"/>
      <w:marLeft w:val="0"/>
      <w:marRight w:val="0"/>
      <w:marTop w:val="0"/>
      <w:marBottom w:val="0"/>
      <w:divBdr>
        <w:top w:val="none" w:sz="0" w:space="0" w:color="auto"/>
        <w:left w:val="none" w:sz="0" w:space="0" w:color="auto"/>
        <w:bottom w:val="none" w:sz="0" w:space="0" w:color="auto"/>
        <w:right w:val="none" w:sz="0" w:space="0" w:color="auto"/>
      </w:divBdr>
    </w:div>
    <w:div w:id="1914463029">
      <w:bodyDiv w:val="1"/>
      <w:marLeft w:val="0"/>
      <w:marRight w:val="0"/>
      <w:marTop w:val="0"/>
      <w:marBottom w:val="0"/>
      <w:divBdr>
        <w:top w:val="none" w:sz="0" w:space="0" w:color="auto"/>
        <w:left w:val="none" w:sz="0" w:space="0" w:color="auto"/>
        <w:bottom w:val="none" w:sz="0" w:space="0" w:color="auto"/>
        <w:right w:val="none" w:sz="0" w:space="0" w:color="auto"/>
      </w:divBdr>
    </w:div>
    <w:div w:id="1928611084">
      <w:bodyDiv w:val="1"/>
      <w:marLeft w:val="0"/>
      <w:marRight w:val="0"/>
      <w:marTop w:val="0"/>
      <w:marBottom w:val="0"/>
      <w:divBdr>
        <w:top w:val="none" w:sz="0" w:space="0" w:color="auto"/>
        <w:left w:val="none" w:sz="0" w:space="0" w:color="auto"/>
        <w:bottom w:val="none" w:sz="0" w:space="0" w:color="auto"/>
        <w:right w:val="none" w:sz="0" w:space="0" w:color="auto"/>
      </w:divBdr>
    </w:div>
    <w:div w:id="1943798846">
      <w:bodyDiv w:val="1"/>
      <w:marLeft w:val="0"/>
      <w:marRight w:val="0"/>
      <w:marTop w:val="0"/>
      <w:marBottom w:val="0"/>
      <w:divBdr>
        <w:top w:val="none" w:sz="0" w:space="0" w:color="auto"/>
        <w:left w:val="none" w:sz="0" w:space="0" w:color="auto"/>
        <w:bottom w:val="none" w:sz="0" w:space="0" w:color="auto"/>
        <w:right w:val="none" w:sz="0" w:space="0" w:color="auto"/>
      </w:divBdr>
    </w:div>
    <w:div w:id="1977248680">
      <w:bodyDiv w:val="1"/>
      <w:marLeft w:val="0"/>
      <w:marRight w:val="0"/>
      <w:marTop w:val="0"/>
      <w:marBottom w:val="0"/>
      <w:divBdr>
        <w:top w:val="none" w:sz="0" w:space="0" w:color="auto"/>
        <w:left w:val="none" w:sz="0" w:space="0" w:color="auto"/>
        <w:bottom w:val="none" w:sz="0" w:space="0" w:color="auto"/>
        <w:right w:val="none" w:sz="0" w:space="0" w:color="auto"/>
      </w:divBdr>
    </w:div>
    <w:div w:id="206313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FDAA3-404A-46A6-85BD-A2D801C82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3474</Words>
  <Characters>19807</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 Наумов</dc:creator>
  <cp:lastModifiedBy>Сергеева А.Ю.</cp:lastModifiedBy>
  <cp:revision>3</cp:revision>
  <cp:lastPrinted>2019-12-09T13:54:00Z</cp:lastPrinted>
  <dcterms:created xsi:type="dcterms:W3CDTF">2019-12-10T08:00:00Z</dcterms:created>
  <dcterms:modified xsi:type="dcterms:W3CDTF">2019-12-11T15:09:00Z</dcterms:modified>
</cp:coreProperties>
</file>