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F1" w:rsidRPr="006D7EB1" w:rsidRDefault="0015595F" w:rsidP="00243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proofErr w:type="gramStart"/>
      <w:r w:rsidRPr="006D7EB1">
        <w:rPr>
          <w:rFonts w:ascii="Times New Roman" w:eastAsia="Times New Roman" w:hAnsi="Times New Roman" w:cs="Times New Roman"/>
          <w:b/>
          <w:spacing w:val="-2"/>
        </w:rPr>
        <w:t>Электронный  банк</w:t>
      </w:r>
      <w:proofErr w:type="gramEnd"/>
      <w:r w:rsidRPr="006D7EB1">
        <w:rPr>
          <w:rFonts w:ascii="Times New Roman" w:eastAsia="Times New Roman" w:hAnsi="Times New Roman" w:cs="Times New Roman"/>
          <w:b/>
          <w:spacing w:val="-2"/>
        </w:rPr>
        <w:t xml:space="preserve">  практико-ориентированных дополнительных общеразвивающих программ </w:t>
      </w:r>
      <w:proofErr w:type="spellStart"/>
      <w:r w:rsidRPr="006D7EB1">
        <w:rPr>
          <w:rFonts w:ascii="Times New Roman" w:eastAsia="Times New Roman" w:hAnsi="Times New Roman" w:cs="Times New Roman"/>
          <w:b/>
          <w:spacing w:val="-2"/>
        </w:rPr>
        <w:t>профориентационной</w:t>
      </w:r>
      <w:proofErr w:type="spellEnd"/>
      <w:r w:rsidRPr="006D7EB1">
        <w:rPr>
          <w:rFonts w:ascii="Times New Roman" w:eastAsia="Times New Roman" w:hAnsi="Times New Roman" w:cs="Times New Roman"/>
          <w:b/>
          <w:spacing w:val="-2"/>
        </w:rPr>
        <w:t xml:space="preserve"> направленности для обучающихся  учреждений дополнительного образования</w:t>
      </w:r>
    </w:p>
    <w:p w:rsidR="00D56EF1" w:rsidRPr="006D7EB1" w:rsidRDefault="00D56EF1" w:rsidP="00243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652"/>
        <w:gridCol w:w="2998"/>
        <w:gridCol w:w="2788"/>
        <w:gridCol w:w="4892"/>
        <w:gridCol w:w="3884"/>
      </w:tblGrid>
      <w:tr w:rsidR="006D7EB1" w:rsidRPr="006D7EB1" w:rsidTr="00136210">
        <w:tc>
          <w:tcPr>
            <w:tcW w:w="652" w:type="dxa"/>
          </w:tcPr>
          <w:p w:rsidR="00C548E1" w:rsidRPr="006D7EB1" w:rsidRDefault="00C548E1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8" w:type="dxa"/>
          </w:tcPr>
          <w:p w:rsidR="00C548E1" w:rsidRPr="006D7EB1" w:rsidRDefault="00C548E1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Название  курса</w:t>
            </w:r>
          </w:p>
        </w:tc>
        <w:tc>
          <w:tcPr>
            <w:tcW w:w="2788" w:type="dxa"/>
          </w:tcPr>
          <w:p w:rsidR="00C548E1" w:rsidRPr="006D7EB1" w:rsidRDefault="00C548E1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4892" w:type="dxa"/>
          </w:tcPr>
          <w:p w:rsidR="00C548E1" w:rsidRPr="006D7EB1" w:rsidRDefault="00C548E1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3884" w:type="dxa"/>
          </w:tcPr>
          <w:p w:rsidR="00C548E1" w:rsidRPr="006D7EB1" w:rsidRDefault="00C548E1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Ссылка для скачивания</w:t>
            </w:r>
          </w:p>
        </w:tc>
      </w:tr>
      <w:tr w:rsidR="006D7EB1" w:rsidRPr="006D7EB1" w:rsidTr="00E17230">
        <w:trPr>
          <w:trHeight w:val="2956"/>
        </w:trPr>
        <w:tc>
          <w:tcPr>
            <w:tcW w:w="652" w:type="dxa"/>
          </w:tcPr>
          <w:p w:rsidR="00051760" w:rsidRPr="006D7EB1" w:rsidRDefault="0015595F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98" w:type="dxa"/>
          </w:tcPr>
          <w:p w:rsidR="00051760" w:rsidRPr="006D7EB1" w:rsidRDefault="00051760" w:rsidP="00243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b/>
                <w:lang w:eastAsia="ru-RU"/>
              </w:rPr>
              <w:t>«Флора»</w:t>
            </w:r>
          </w:p>
        </w:tc>
        <w:tc>
          <w:tcPr>
            <w:tcW w:w="2788" w:type="dxa"/>
          </w:tcPr>
          <w:p w:rsidR="00051760" w:rsidRPr="006D7EB1" w:rsidRDefault="00051760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Сапрыкина Г.А.</w:t>
            </w:r>
          </w:p>
        </w:tc>
        <w:tc>
          <w:tcPr>
            <w:tcW w:w="4892" w:type="dxa"/>
          </w:tcPr>
          <w:p w:rsidR="00470219" w:rsidRPr="006D7EB1" w:rsidRDefault="00051760" w:rsidP="0024388B">
            <w:pPr>
              <w:pStyle w:val="a4"/>
              <w:spacing w:before="0" w:beforeAutospacing="0" w:after="0" w:afterAutospacing="0"/>
              <w:ind w:firstLine="85"/>
              <w:jc w:val="both"/>
              <w:rPr>
                <w:sz w:val="22"/>
                <w:szCs w:val="22"/>
                <w:shd w:val="clear" w:color="auto" w:fill="FFFFFF"/>
              </w:rPr>
            </w:pPr>
            <w:r w:rsidRPr="006D7EB1">
              <w:rPr>
                <w:sz w:val="22"/>
                <w:szCs w:val="22"/>
                <w:shd w:val="clear" w:color="auto" w:fill="FFFFFF"/>
              </w:rPr>
              <w:t>Программа создана для решения реально возникшей в последние годы потребности общества в экологически культурной и грамотной личности, умеющей видеть и понимать красоту природы</w:t>
            </w:r>
            <w:r w:rsidR="00470219" w:rsidRPr="006D7EB1">
              <w:rPr>
                <w:sz w:val="22"/>
                <w:szCs w:val="22"/>
                <w:shd w:val="clear" w:color="auto" w:fill="FFFFFF"/>
              </w:rPr>
              <w:t>.</w:t>
            </w:r>
            <w:r w:rsidRPr="006D7EB1">
              <w:rPr>
                <w:sz w:val="22"/>
                <w:szCs w:val="22"/>
                <w:shd w:val="clear" w:color="auto" w:fill="FFFFFF"/>
              </w:rPr>
              <w:t xml:space="preserve"> Обучение по данной программе может стать хобби или</w:t>
            </w:r>
            <w:r w:rsidR="00470219" w:rsidRPr="006D7EB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D7EB1">
              <w:rPr>
                <w:sz w:val="22"/>
                <w:szCs w:val="22"/>
                <w:shd w:val="clear" w:color="auto" w:fill="FFFFFF"/>
              </w:rPr>
              <w:t xml:space="preserve">способствовать профессиональному самоопределению. </w:t>
            </w:r>
          </w:p>
          <w:p w:rsidR="00470219" w:rsidRPr="006D7EB1" w:rsidRDefault="00470219" w:rsidP="0024388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6D7EB1">
              <w:rPr>
                <w:sz w:val="22"/>
                <w:szCs w:val="22"/>
              </w:rPr>
              <w:t>Срок реализации программы – один год.</w:t>
            </w:r>
          </w:p>
          <w:p w:rsidR="00DB6A4C" w:rsidRPr="006D7EB1" w:rsidRDefault="00470219" w:rsidP="0024388B">
            <w:pPr>
              <w:jc w:val="both"/>
              <w:rPr>
                <w:rFonts w:ascii="Times New Roman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  Возраст обучающихся - 13-</w:t>
            </w:r>
            <w:proofErr w:type="gramStart"/>
            <w:r w:rsidRPr="006D7EB1">
              <w:rPr>
                <w:rFonts w:ascii="Times New Roman" w:hAnsi="Times New Roman" w:cs="Times New Roman"/>
              </w:rPr>
              <w:t>18  лет</w:t>
            </w:r>
            <w:proofErr w:type="gramEnd"/>
            <w:r w:rsidRPr="006D7EB1">
              <w:rPr>
                <w:rFonts w:ascii="Times New Roman" w:hAnsi="Times New Roman" w:cs="Times New Roman"/>
              </w:rPr>
              <w:t xml:space="preserve">. Объем – </w:t>
            </w:r>
          </w:p>
          <w:p w:rsidR="00470219" w:rsidRPr="006D7EB1" w:rsidRDefault="00470219" w:rsidP="0024388B">
            <w:pPr>
              <w:jc w:val="both"/>
              <w:rPr>
                <w:rFonts w:ascii="Times New Roman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>144 ч.</w:t>
            </w:r>
          </w:p>
          <w:p w:rsidR="00E17230" w:rsidRPr="006D7EB1" w:rsidRDefault="00470219" w:rsidP="0024388B">
            <w:pPr>
              <w:jc w:val="both"/>
              <w:rPr>
                <w:rStyle w:val="FontStyle27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</w:rPr>
              <w:t xml:space="preserve">      </w:t>
            </w:r>
            <w:r w:rsidRPr="006D7EB1">
              <w:rPr>
                <w:rStyle w:val="FontStyle26"/>
                <w:i w:val="0"/>
                <w:spacing w:val="-10"/>
                <w:sz w:val="22"/>
                <w:szCs w:val="22"/>
              </w:rPr>
              <w:t>Цель</w:t>
            </w:r>
            <w:r w:rsidRPr="006D7EB1">
              <w:rPr>
                <w:rStyle w:val="FontStyle26"/>
                <w:i w:val="0"/>
                <w:sz w:val="22"/>
                <w:szCs w:val="22"/>
              </w:rPr>
              <w:t xml:space="preserve"> </w:t>
            </w:r>
            <w:r w:rsidRPr="006D7EB1">
              <w:rPr>
                <w:rStyle w:val="FontStyle26"/>
                <w:i w:val="0"/>
                <w:spacing w:val="-10"/>
                <w:sz w:val="22"/>
                <w:szCs w:val="22"/>
              </w:rPr>
              <w:t>программы</w:t>
            </w:r>
            <w:r w:rsidR="00E17230" w:rsidRPr="006D7EB1">
              <w:rPr>
                <w:rStyle w:val="FontStyle26"/>
                <w:i w:val="0"/>
                <w:spacing w:val="-10"/>
                <w:sz w:val="22"/>
                <w:szCs w:val="22"/>
              </w:rPr>
              <w:t>:</w:t>
            </w:r>
            <w:r w:rsidRPr="006D7EB1">
              <w:rPr>
                <w:rStyle w:val="FontStyle27"/>
                <w:sz w:val="22"/>
                <w:szCs w:val="22"/>
              </w:rPr>
              <w:t xml:space="preserve"> ознакомление с особенностями жизнедеятельности растений, используемых в комнатном и ландшафтном </w:t>
            </w:r>
            <w:proofErr w:type="spellStart"/>
            <w:r w:rsidRPr="006D7EB1">
              <w:rPr>
                <w:rStyle w:val="FontStyle27"/>
                <w:sz w:val="22"/>
                <w:szCs w:val="22"/>
              </w:rPr>
              <w:t>фитодизайне</w:t>
            </w:r>
            <w:proofErr w:type="spellEnd"/>
            <w:r w:rsidRPr="006D7EB1">
              <w:rPr>
                <w:rStyle w:val="FontStyle27"/>
                <w:sz w:val="22"/>
                <w:szCs w:val="22"/>
              </w:rPr>
              <w:t xml:space="preserve">, формирование практических умений и навыков работы с </w:t>
            </w:r>
            <w:proofErr w:type="spellStart"/>
            <w:r w:rsidRPr="006D7EB1">
              <w:rPr>
                <w:rStyle w:val="FontStyle27"/>
                <w:sz w:val="22"/>
                <w:szCs w:val="22"/>
              </w:rPr>
              <w:t>фитоматериалом</w:t>
            </w:r>
            <w:proofErr w:type="spellEnd"/>
            <w:r w:rsidRPr="006D7EB1">
              <w:rPr>
                <w:rStyle w:val="FontStyle27"/>
                <w:sz w:val="22"/>
                <w:szCs w:val="22"/>
              </w:rPr>
              <w:t xml:space="preserve">. </w:t>
            </w:r>
          </w:p>
          <w:p w:rsidR="00E17230" w:rsidRPr="006D7EB1" w:rsidRDefault="00E17230" w:rsidP="0024388B">
            <w:pPr>
              <w:jc w:val="both"/>
              <w:rPr>
                <w:rStyle w:val="FontStyle27"/>
                <w:b/>
                <w:sz w:val="22"/>
                <w:szCs w:val="22"/>
              </w:rPr>
            </w:pPr>
            <w:r w:rsidRPr="006D7EB1">
              <w:rPr>
                <w:rStyle w:val="FontStyle27"/>
                <w:b/>
                <w:sz w:val="22"/>
                <w:szCs w:val="22"/>
              </w:rPr>
              <w:t xml:space="preserve">      </w:t>
            </w:r>
            <w:r w:rsidR="00470219" w:rsidRPr="006D7EB1">
              <w:rPr>
                <w:rStyle w:val="FontStyle27"/>
                <w:b/>
                <w:sz w:val="22"/>
                <w:szCs w:val="22"/>
              </w:rPr>
              <w:t>Задачи:</w:t>
            </w:r>
          </w:p>
          <w:p w:rsidR="00E17230" w:rsidRPr="006D7EB1" w:rsidRDefault="00470219" w:rsidP="0024388B">
            <w:pPr>
              <w:jc w:val="both"/>
              <w:rPr>
                <w:rStyle w:val="FontStyle27"/>
                <w:sz w:val="22"/>
                <w:szCs w:val="22"/>
              </w:rPr>
            </w:pPr>
            <w:r w:rsidRPr="006D7EB1">
              <w:rPr>
                <w:rStyle w:val="FontStyle27"/>
                <w:sz w:val="22"/>
                <w:szCs w:val="22"/>
              </w:rPr>
              <w:t xml:space="preserve">- </w:t>
            </w:r>
            <w:r w:rsidR="00E17230" w:rsidRPr="006D7EB1">
              <w:rPr>
                <w:rStyle w:val="FontStyle27"/>
                <w:sz w:val="22"/>
                <w:szCs w:val="22"/>
              </w:rPr>
              <w:t>по</w:t>
            </w:r>
            <w:r w:rsidRPr="006D7EB1">
              <w:rPr>
                <w:rStyle w:val="FontStyle27"/>
                <w:sz w:val="22"/>
                <w:szCs w:val="22"/>
              </w:rPr>
              <w:t>знакомить с биологическими особенностями цветочно-декоративных растений; с основными принципами оформления жилых и служебных помещений, ландшафтов пришкольной территории;</w:t>
            </w:r>
          </w:p>
          <w:p w:rsidR="00E17230" w:rsidRPr="006D7EB1" w:rsidRDefault="00470219" w:rsidP="0024388B">
            <w:pPr>
              <w:jc w:val="both"/>
              <w:rPr>
                <w:rStyle w:val="FontStyle27"/>
                <w:sz w:val="22"/>
                <w:szCs w:val="22"/>
              </w:rPr>
            </w:pPr>
            <w:r w:rsidRPr="006D7EB1">
              <w:rPr>
                <w:rStyle w:val="FontStyle27"/>
                <w:sz w:val="22"/>
                <w:szCs w:val="22"/>
              </w:rPr>
              <w:t>- изуч</w:t>
            </w:r>
            <w:r w:rsidR="00E17230" w:rsidRPr="006D7EB1">
              <w:rPr>
                <w:rStyle w:val="FontStyle27"/>
                <w:sz w:val="22"/>
                <w:szCs w:val="22"/>
              </w:rPr>
              <w:t>и</w:t>
            </w:r>
            <w:r w:rsidRPr="006D7EB1">
              <w:rPr>
                <w:rStyle w:val="FontStyle27"/>
                <w:sz w:val="22"/>
                <w:szCs w:val="22"/>
              </w:rPr>
              <w:t xml:space="preserve">ть правила выращивания, </w:t>
            </w:r>
            <w:r w:rsidR="00E17230" w:rsidRPr="006D7EB1">
              <w:rPr>
                <w:rStyle w:val="FontStyle27"/>
                <w:sz w:val="22"/>
                <w:szCs w:val="22"/>
              </w:rPr>
              <w:t xml:space="preserve">способы </w:t>
            </w:r>
            <w:r w:rsidRPr="006D7EB1">
              <w:rPr>
                <w:rStyle w:val="FontStyle27"/>
                <w:sz w:val="22"/>
                <w:szCs w:val="22"/>
              </w:rPr>
              <w:t xml:space="preserve">защиты </w:t>
            </w:r>
            <w:r w:rsidR="00E17230" w:rsidRPr="006D7EB1">
              <w:rPr>
                <w:rStyle w:val="FontStyle27"/>
                <w:sz w:val="22"/>
                <w:szCs w:val="22"/>
              </w:rPr>
              <w:t xml:space="preserve">цветочно-декоративных растений </w:t>
            </w:r>
            <w:r w:rsidRPr="006D7EB1">
              <w:rPr>
                <w:rStyle w:val="FontStyle27"/>
                <w:sz w:val="22"/>
                <w:szCs w:val="22"/>
              </w:rPr>
              <w:t>от болезней и вредителей;</w:t>
            </w:r>
          </w:p>
          <w:p w:rsidR="00E17230" w:rsidRPr="006D7EB1" w:rsidRDefault="00470219" w:rsidP="0024388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7EB1">
              <w:rPr>
                <w:rStyle w:val="FontStyle27"/>
                <w:sz w:val="22"/>
                <w:szCs w:val="22"/>
              </w:rPr>
              <w:t xml:space="preserve">- </w:t>
            </w:r>
            <w:r w:rsidR="00E17230" w:rsidRPr="006D7EB1">
              <w:rPr>
                <w:rFonts w:ascii="Times New Roman" w:hAnsi="Times New Roman" w:cs="Times New Roman"/>
                <w:shd w:val="clear" w:color="auto" w:fill="FFFFFF"/>
              </w:rPr>
              <w:t>создать</w:t>
            </w:r>
            <w:r w:rsidRPr="006D7EB1">
              <w:rPr>
                <w:rFonts w:ascii="Times New Roman" w:hAnsi="Times New Roman" w:cs="Times New Roman"/>
                <w:shd w:val="clear" w:color="auto" w:fill="FFFFFF"/>
              </w:rPr>
              <w:t xml:space="preserve"> условия для развития творческого потенциала и способностей в области </w:t>
            </w:r>
            <w:proofErr w:type="spellStart"/>
            <w:r w:rsidRPr="006D7EB1">
              <w:rPr>
                <w:rFonts w:ascii="Times New Roman" w:hAnsi="Times New Roman" w:cs="Times New Roman"/>
                <w:shd w:val="clear" w:color="auto" w:fill="FFFFFF"/>
              </w:rPr>
              <w:t>фитодизайна</w:t>
            </w:r>
            <w:proofErr w:type="spellEnd"/>
            <w:r w:rsidRPr="006D7EB1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470219" w:rsidRPr="006D7EB1" w:rsidRDefault="00470219" w:rsidP="0024388B">
            <w:pPr>
              <w:jc w:val="both"/>
              <w:rPr>
                <w:rFonts w:ascii="Times New Roman" w:hAnsi="Times New Roman" w:cs="Times New Roman"/>
              </w:rPr>
            </w:pPr>
            <w:r w:rsidRPr="006D7EB1">
              <w:rPr>
                <w:rStyle w:val="FontStyle27"/>
                <w:sz w:val="22"/>
                <w:szCs w:val="22"/>
              </w:rPr>
              <w:t xml:space="preserve">- воспитывать </w:t>
            </w:r>
            <w:r w:rsidRPr="006D7EB1">
              <w:rPr>
                <w:rFonts w:ascii="Times New Roman" w:hAnsi="Times New Roman" w:cs="Times New Roman"/>
                <w:shd w:val="clear" w:color="auto" w:fill="FFFFFF"/>
              </w:rPr>
              <w:t>сознательное отношение к вопросам охраны природы и экологическим проблемам</w:t>
            </w:r>
            <w:r w:rsidRPr="006D7EB1">
              <w:rPr>
                <w:rStyle w:val="FontStyle27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:rsidR="00051760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35B12" w:rsidRPr="006D7EB1">
                <w:rPr>
                  <w:rStyle w:val="a7"/>
                  <w:rFonts w:ascii="Times New Roman" w:hAnsi="Times New Roman" w:cs="Times New Roman"/>
                  <w:color w:val="auto"/>
                </w:rPr>
                <w:t>http://belsun.ru/wp-conte</w:t>
              </w:r>
              <w:bookmarkStart w:id="0" w:name="_GoBack"/>
              <w:bookmarkEnd w:id="0"/>
              <w:r w:rsidR="00F35B12" w:rsidRPr="006D7EB1">
                <w:rPr>
                  <w:rStyle w:val="a7"/>
                  <w:rFonts w:ascii="Times New Roman" w:hAnsi="Times New Roman" w:cs="Times New Roman"/>
                  <w:color w:val="auto"/>
                </w:rPr>
                <w:t>nt/uploads/2020/04/Флора.doc</w:t>
              </w:r>
            </w:hyperlink>
          </w:p>
        </w:tc>
      </w:tr>
      <w:tr w:rsidR="006D7EB1" w:rsidRPr="006D7EB1" w:rsidTr="00AA75DA">
        <w:trPr>
          <w:trHeight w:val="1113"/>
        </w:trPr>
        <w:tc>
          <w:tcPr>
            <w:tcW w:w="652" w:type="dxa"/>
          </w:tcPr>
          <w:p w:rsidR="00AA75DA" w:rsidRPr="006D7EB1" w:rsidRDefault="0015595F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98" w:type="dxa"/>
          </w:tcPr>
          <w:p w:rsidR="00AA75DA" w:rsidRPr="006D7EB1" w:rsidRDefault="00AA75DA" w:rsidP="002438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Style w:val="FontStyle18"/>
                <w:rFonts w:ascii="Times New Roman" w:hAnsi="Times New Roman" w:cs="Times New Roman"/>
                <w:bCs w:val="0"/>
                <w:sz w:val="22"/>
                <w:szCs w:val="22"/>
              </w:rPr>
              <w:t xml:space="preserve">«Человек и его здоровье»  </w:t>
            </w:r>
          </w:p>
        </w:tc>
        <w:tc>
          <w:tcPr>
            <w:tcW w:w="2788" w:type="dxa"/>
          </w:tcPr>
          <w:p w:rsidR="00AA75DA" w:rsidRPr="006D7EB1" w:rsidRDefault="00AA75DA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D7EB1">
              <w:rPr>
                <w:sz w:val="22"/>
                <w:szCs w:val="22"/>
              </w:rPr>
              <w:t>Чебанюк</w:t>
            </w:r>
            <w:proofErr w:type="spellEnd"/>
            <w:r w:rsidRPr="006D7EB1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4892" w:type="dxa"/>
          </w:tcPr>
          <w:p w:rsidR="00AA75DA" w:rsidRPr="006D7EB1" w:rsidRDefault="00AA75DA" w:rsidP="0024388B">
            <w:pPr>
              <w:ind w:firstLine="2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Содержание программы знакомит обучающихся с анатомией человека, процессами, происходящими в его организме, гигиеническими и </w:t>
            </w:r>
            <w:proofErr w:type="spellStart"/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валеологическими</w:t>
            </w:r>
            <w:proofErr w:type="spellEnd"/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правилами, </w:t>
            </w:r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направленными на сохранение здоровья человека; включает теорию и практику здорового образа жизни, оказание первой медицинской помощи, профилактику вредных привычек. </w:t>
            </w:r>
          </w:p>
          <w:p w:rsidR="00AA75DA" w:rsidRPr="006D7EB1" w:rsidRDefault="00AA75DA" w:rsidP="0024388B">
            <w:pPr>
              <w:pStyle w:val="a4"/>
              <w:spacing w:before="0" w:beforeAutospacing="0" w:after="0" w:afterAutospacing="0"/>
              <w:ind w:firstLine="85"/>
              <w:jc w:val="both"/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Программа имеет </w:t>
            </w:r>
            <w:proofErr w:type="spellStart"/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профориентационную</w:t>
            </w:r>
            <w:proofErr w:type="spellEnd"/>
            <w:r w:rsidRPr="006D7EB1">
              <w:rPr>
                <w:rStyle w:val="FontStyle1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направленность, разработана для обучения детей старшего школьного возраста, интересующихся вопросами биологии и медицины.  </w:t>
            </w:r>
          </w:p>
          <w:p w:rsidR="00AA75DA" w:rsidRPr="006D7EB1" w:rsidRDefault="00AA75DA" w:rsidP="0024388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>Программа разработана на 144 часа. Срок реализации программы - 1 год.</w:t>
            </w:r>
          </w:p>
          <w:p w:rsidR="00AA75DA" w:rsidRPr="006D7EB1" w:rsidRDefault="00AA75DA" w:rsidP="0024388B">
            <w:pPr>
              <w:ind w:firstLine="708"/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  <w:r w:rsidRPr="006D7EB1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D7EB1">
              <w:rPr>
                <w:rFonts w:ascii="Times New Roman" w:hAnsi="Times New Roman" w:cs="Times New Roman"/>
              </w:rPr>
              <w:t>овладение знаниями об особенностях строения и жизнедеятельности организма человека для самопознания и сохранения здоровья</w:t>
            </w: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A75DA" w:rsidRPr="006D7EB1" w:rsidRDefault="00AA75DA" w:rsidP="0024388B">
            <w:pPr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ab/>
              <w:t>Задачи программы</w:t>
            </w:r>
          </w:p>
          <w:p w:rsidR="00AA75DA" w:rsidRPr="006D7EB1" w:rsidRDefault="00AA75DA" w:rsidP="0024388B">
            <w:pPr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- сформировать представления об истории развития биологической науки, о значении биологических знаний в жизни людей;</w:t>
            </w:r>
          </w:p>
          <w:p w:rsidR="00AA75DA" w:rsidRPr="006D7EB1" w:rsidRDefault="00AA75DA" w:rsidP="0024388B">
            <w:pPr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- усвоить знания о человеке как биосоциальном существе;</w:t>
            </w:r>
          </w:p>
          <w:p w:rsidR="00AA75DA" w:rsidRPr="006D7EB1" w:rsidRDefault="00AA75DA" w:rsidP="0024388B">
            <w:pPr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- обучить умениям применять биологические знания для обоснования жизнедеятельности и сохранения здоровья организма человека;</w:t>
            </w:r>
          </w:p>
          <w:p w:rsidR="00AA75DA" w:rsidRPr="006D7EB1" w:rsidRDefault="00AA75DA" w:rsidP="0024388B">
            <w:pPr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- способствовать формированию умений проводить наблюдения за своим организмом;</w:t>
            </w:r>
          </w:p>
          <w:p w:rsidR="00AA75DA" w:rsidRPr="006D7EB1" w:rsidRDefault="00AA75DA" w:rsidP="0024388B">
            <w:pPr>
              <w:jc w:val="both"/>
              <w:rPr>
                <w:rStyle w:val="FontStyle19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- способствовать развитию интеллектуальных и творческих способностей учащихся;</w:t>
            </w:r>
          </w:p>
          <w:p w:rsidR="00AA75DA" w:rsidRPr="006D7EB1" w:rsidRDefault="00AA75DA" w:rsidP="002438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EB1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- привить интерес к познанию своего организма и к профессиям, связанным с медициной.</w:t>
            </w:r>
          </w:p>
        </w:tc>
        <w:tc>
          <w:tcPr>
            <w:tcW w:w="3884" w:type="dxa"/>
          </w:tcPr>
          <w:p w:rsidR="00AA75DA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35B12" w:rsidRPr="006D7EB1">
                <w:rPr>
                  <w:rStyle w:val="a7"/>
                  <w:rFonts w:ascii="Times New Roman" w:hAnsi="Times New Roman" w:cs="Times New Roman"/>
                  <w:color w:val="auto"/>
                </w:rPr>
                <w:t>http://belsun.ru/wp-content/uploads/2020/04/Человек-и-его-здоровье.docx</w:t>
              </w:r>
            </w:hyperlink>
          </w:p>
        </w:tc>
      </w:tr>
      <w:tr w:rsidR="006D7EB1" w:rsidRPr="006D7EB1" w:rsidTr="00DB6A4C">
        <w:trPr>
          <w:trHeight w:val="9760"/>
        </w:trPr>
        <w:tc>
          <w:tcPr>
            <w:tcW w:w="652" w:type="dxa"/>
          </w:tcPr>
          <w:p w:rsidR="00E17230" w:rsidRPr="006D7EB1" w:rsidRDefault="0015595F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DB6A4C" w:rsidRPr="006D7E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98" w:type="dxa"/>
          </w:tcPr>
          <w:p w:rsidR="00E17230" w:rsidRPr="006D7EB1" w:rsidRDefault="00E17230" w:rsidP="002438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EB1">
              <w:rPr>
                <w:rFonts w:ascii="Times New Roman" w:eastAsia="Calibri" w:hAnsi="Times New Roman" w:cs="Times New Roman"/>
                <w:b/>
              </w:rPr>
              <w:t>«Экология и природопользование»</w:t>
            </w:r>
          </w:p>
        </w:tc>
        <w:tc>
          <w:tcPr>
            <w:tcW w:w="2788" w:type="dxa"/>
          </w:tcPr>
          <w:p w:rsidR="00E17230" w:rsidRPr="006D7EB1" w:rsidRDefault="00E17230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Шаталова Е.В.</w:t>
            </w:r>
          </w:p>
        </w:tc>
        <w:tc>
          <w:tcPr>
            <w:tcW w:w="4892" w:type="dxa"/>
          </w:tcPr>
          <w:p w:rsidR="001B40CD" w:rsidRPr="006D7EB1" w:rsidRDefault="00E17230" w:rsidP="0024388B">
            <w:pPr>
              <w:pStyle w:val="a4"/>
              <w:suppressAutoHyphens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 xml:space="preserve">Дополнительная общеобразовательная (общеразвивающая) программа «Экология и природопользование» разработана на основе авторской программы </w:t>
            </w:r>
            <w:r w:rsidR="00A21D1C" w:rsidRPr="006D7EB1">
              <w:rPr>
                <w:sz w:val="22"/>
                <w:szCs w:val="22"/>
              </w:rPr>
              <w:t>к.г.н. А.Н.Петина, к.б.н. Л.Л.Новых, к.г.н. В.И.Петин</w:t>
            </w:r>
            <w:r w:rsidR="001B40CD" w:rsidRPr="006D7EB1">
              <w:rPr>
                <w:sz w:val="22"/>
                <w:szCs w:val="22"/>
              </w:rPr>
              <w:t>ой</w:t>
            </w:r>
            <w:r w:rsidR="00A21D1C" w:rsidRPr="006D7EB1">
              <w:rPr>
                <w:sz w:val="22"/>
                <w:szCs w:val="22"/>
              </w:rPr>
              <w:t xml:space="preserve">. Программа </w:t>
            </w:r>
            <w:r w:rsidR="001B40CD" w:rsidRPr="006D7EB1">
              <w:rPr>
                <w:sz w:val="22"/>
                <w:szCs w:val="22"/>
              </w:rPr>
              <w:t>дает возможность познать основы экологии и рационального природопользования, изучить экологические особенности родного края, сформировать представления о профессиях, имеющих экологическую и природоохранную направленность.</w:t>
            </w:r>
          </w:p>
          <w:p w:rsidR="00A21D1C" w:rsidRPr="006D7EB1" w:rsidRDefault="00A21D1C" w:rsidP="0024388B">
            <w:pPr>
              <w:pStyle w:val="a4"/>
              <w:spacing w:before="0" w:beforeAutospacing="0" w:after="0" w:afterAutospacing="0"/>
              <w:ind w:firstLine="85"/>
              <w:jc w:val="both"/>
              <w:rPr>
                <w:sz w:val="22"/>
                <w:szCs w:val="22"/>
                <w:shd w:val="clear" w:color="auto" w:fill="FFFFFF"/>
              </w:rPr>
            </w:pPr>
            <w:r w:rsidRPr="006D7EB1">
              <w:rPr>
                <w:sz w:val="22"/>
                <w:szCs w:val="22"/>
              </w:rPr>
              <w:t>Срок реализации программы – один год.</w:t>
            </w:r>
          </w:p>
          <w:p w:rsidR="00DB6A4C" w:rsidRPr="006D7EB1" w:rsidRDefault="00A21D1C" w:rsidP="0024388B">
            <w:pPr>
              <w:jc w:val="both"/>
              <w:rPr>
                <w:rFonts w:ascii="Times New Roman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  Возраст обучающихся - 14-</w:t>
            </w:r>
            <w:proofErr w:type="gramStart"/>
            <w:r w:rsidRPr="006D7EB1">
              <w:rPr>
                <w:rFonts w:ascii="Times New Roman" w:hAnsi="Times New Roman" w:cs="Times New Roman"/>
              </w:rPr>
              <w:t>16  лет</w:t>
            </w:r>
            <w:proofErr w:type="gramEnd"/>
            <w:r w:rsidRPr="006D7EB1">
              <w:rPr>
                <w:rFonts w:ascii="Times New Roman" w:hAnsi="Times New Roman" w:cs="Times New Roman"/>
              </w:rPr>
              <w:t xml:space="preserve">. Объем – </w:t>
            </w:r>
          </w:p>
          <w:p w:rsidR="00A21D1C" w:rsidRPr="006D7EB1" w:rsidRDefault="00A21D1C" w:rsidP="0024388B">
            <w:pPr>
              <w:jc w:val="both"/>
              <w:rPr>
                <w:rFonts w:ascii="Times New Roman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>144 ч.</w:t>
            </w:r>
          </w:p>
          <w:p w:rsidR="00CA2878" w:rsidRPr="006D7EB1" w:rsidRDefault="00CA2878" w:rsidP="0024388B">
            <w:pPr>
              <w:pStyle w:val="a4"/>
              <w:suppressAutoHyphens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</w:rPr>
            </w:pPr>
            <w:r w:rsidRPr="006D7EB1">
              <w:rPr>
                <w:rStyle w:val="a5"/>
                <w:sz w:val="22"/>
                <w:szCs w:val="22"/>
              </w:rPr>
              <w:t>Цель программы:</w:t>
            </w:r>
            <w:r w:rsidRPr="006D7EB1">
              <w:rPr>
                <w:sz w:val="22"/>
                <w:szCs w:val="22"/>
              </w:rPr>
              <w:t xml:space="preserve"> формирование экологической культуры обучающихся, вовлечение их в природоохранную деятельность.</w:t>
            </w:r>
          </w:p>
          <w:p w:rsidR="00CA2878" w:rsidRPr="006D7EB1" w:rsidRDefault="00CA2878" w:rsidP="0024388B">
            <w:pPr>
              <w:pStyle w:val="a4"/>
              <w:suppressAutoHyphens/>
              <w:spacing w:before="0" w:beforeAutospacing="0" w:after="0" w:afterAutospacing="0"/>
              <w:ind w:firstLine="540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 xml:space="preserve"> </w:t>
            </w:r>
            <w:r w:rsidRPr="006D7EB1">
              <w:rPr>
                <w:rStyle w:val="a5"/>
                <w:sz w:val="22"/>
                <w:szCs w:val="22"/>
              </w:rPr>
              <w:t>Задачи программы:</w:t>
            </w:r>
          </w:p>
          <w:p w:rsidR="00CA2878" w:rsidRPr="006D7EB1" w:rsidRDefault="00CA2878" w:rsidP="0024388B">
            <w:pPr>
              <w:suppressAutoHyphens/>
              <w:ind w:left="83"/>
              <w:jc w:val="both"/>
              <w:rPr>
                <w:rFonts w:ascii="Times New Roman" w:eastAsia="Calibri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1. </w:t>
            </w:r>
            <w:r w:rsidRPr="006D7EB1">
              <w:rPr>
                <w:rFonts w:ascii="Times New Roman" w:eastAsia="Calibri" w:hAnsi="Times New Roman" w:cs="Times New Roman"/>
              </w:rPr>
              <w:t>Формирование стремления учащихся к познанию современных реалий экологии</w:t>
            </w:r>
            <w:r w:rsidRPr="006D7EB1">
              <w:rPr>
                <w:rFonts w:ascii="Times New Roman" w:hAnsi="Times New Roman" w:cs="Times New Roman"/>
              </w:rPr>
              <w:t>.</w:t>
            </w:r>
            <w:r w:rsidRPr="006D7E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2878" w:rsidRPr="006D7EB1" w:rsidRDefault="00CA2878" w:rsidP="0024388B">
            <w:pPr>
              <w:tabs>
                <w:tab w:val="left" w:pos="851"/>
              </w:tabs>
              <w:suppressAutoHyphens/>
              <w:ind w:left="83"/>
              <w:jc w:val="both"/>
              <w:rPr>
                <w:rFonts w:ascii="Times New Roman" w:eastAsia="Calibri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2. </w:t>
            </w:r>
            <w:r w:rsidRPr="006D7EB1">
              <w:rPr>
                <w:rFonts w:ascii="Times New Roman" w:eastAsia="Calibri" w:hAnsi="Times New Roman" w:cs="Times New Roman"/>
              </w:rPr>
              <w:t xml:space="preserve">Развитие экологического мышления у детей. </w:t>
            </w:r>
          </w:p>
          <w:p w:rsidR="00CA2878" w:rsidRPr="006D7EB1" w:rsidRDefault="00CA2878" w:rsidP="0024388B">
            <w:pPr>
              <w:tabs>
                <w:tab w:val="left" w:pos="851"/>
              </w:tabs>
              <w:suppressAutoHyphens/>
              <w:ind w:left="83"/>
              <w:jc w:val="both"/>
              <w:rPr>
                <w:rFonts w:ascii="Times New Roman" w:eastAsia="Calibri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3. </w:t>
            </w:r>
            <w:r w:rsidRPr="006D7EB1">
              <w:rPr>
                <w:rFonts w:ascii="Times New Roman" w:eastAsia="Calibri" w:hAnsi="Times New Roman" w:cs="Times New Roman"/>
              </w:rPr>
              <w:t>Формирование у учащихся интереса к исследовательской деятельности</w:t>
            </w:r>
            <w:r w:rsidRPr="006D7EB1">
              <w:rPr>
                <w:rFonts w:ascii="Times New Roman" w:hAnsi="Times New Roman" w:cs="Times New Roman"/>
              </w:rPr>
              <w:t>.</w:t>
            </w:r>
            <w:r w:rsidRPr="006D7E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2878" w:rsidRPr="006D7EB1" w:rsidRDefault="00CA2878" w:rsidP="0024388B">
            <w:pPr>
              <w:tabs>
                <w:tab w:val="left" w:pos="851"/>
              </w:tabs>
              <w:suppressAutoHyphens/>
              <w:ind w:left="83"/>
              <w:jc w:val="both"/>
              <w:rPr>
                <w:rFonts w:ascii="Times New Roman" w:eastAsia="Calibri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4. </w:t>
            </w:r>
            <w:r w:rsidRPr="006D7EB1">
              <w:rPr>
                <w:rFonts w:ascii="Times New Roman" w:eastAsia="Calibri" w:hAnsi="Times New Roman" w:cs="Times New Roman"/>
              </w:rPr>
              <w:t>Обеспечение выработки приемов и навыков самостоятельной и познавательной деятельности</w:t>
            </w:r>
            <w:r w:rsidRPr="006D7EB1">
              <w:rPr>
                <w:rFonts w:ascii="Times New Roman" w:hAnsi="Times New Roman" w:cs="Times New Roman"/>
              </w:rPr>
              <w:t>.</w:t>
            </w:r>
            <w:r w:rsidRPr="006D7E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7230" w:rsidRPr="006D7EB1" w:rsidRDefault="00CA2878" w:rsidP="0024388B">
            <w:pPr>
              <w:tabs>
                <w:tab w:val="left" w:pos="851"/>
              </w:tabs>
              <w:suppressAutoHyphens/>
              <w:ind w:left="83"/>
              <w:jc w:val="both"/>
              <w:rPr>
                <w:rFonts w:ascii="Times New Roman" w:eastAsia="Calibri" w:hAnsi="Times New Roman" w:cs="Times New Roman"/>
              </w:rPr>
            </w:pPr>
            <w:r w:rsidRPr="006D7EB1">
              <w:rPr>
                <w:rFonts w:ascii="Times New Roman" w:hAnsi="Times New Roman" w:cs="Times New Roman"/>
              </w:rPr>
              <w:t xml:space="preserve">5. </w:t>
            </w:r>
            <w:r w:rsidRPr="006D7EB1">
              <w:rPr>
                <w:rFonts w:ascii="Times New Roman" w:eastAsia="Calibri" w:hAnsi="Times New Roman" w:cs="Times New Roman"/>
              </w:rPr>
              <w:t>Вовлечение уч-ся в практическую деятельность по охране окружающей среды</w:t>
            </w:r>
            <w:r w:rsidRPr="006D7EB1">
              <w:rPr>
                <w:rFonts w:ascii="Times New Roman" w:hAnsi="Times New Roman" w:cs="Times New Roman"/>
              </w:rPr>
              <w:t>.</w:t>
            </w:r>
            <w:r w:rsidRPr="006D7E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84" w:type="dxa"/>
          </w:tcPr>
          <w:p w:rsidR="00E17230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35B12" w:rsidRPr="006D7EB1">
                <w:rPr>
                  <w:rStyle w:val="a7"/>
                  <w:rFonts w:ascii="Times New Roman" w:hAnsi="Times New Roman" w:cs="Times New Roman"/>
                  <w:color w:val="auto"/>
                </w:rPr>
                <w:t>http://belsun.ru/wp-content/uploads/2020/04/Экология-Шаталова.doc</w:t>
              </w:r>
            </w:hyperlink>
          </w:p>
        </w:tc>
      </w:tr>
      <w:tr w:rsidR="006D7EB1" w:rsidRPr="006D7EB1" w:rsidTr="00E17230">
        <w:trPr>
          <w:trHeight w:val="2956"/>
        </w:trPr>
        <w:tc>
          <w:tcPr>
            <w:tcW w:w="652" w:type="dxa"/>
          </w:tcPr>
          <w:p w:rsidR="0015595F" w:rsidRPr="006D7EB1" w:rsidRDefault="0015595F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DB6A4C" w:rsidRPr="006D7E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98" w:type="dxa"/>
          </w:tcPr>
          <w:p w:rsidR="0015595F" w:rsidRPr="006D7EB1" w:rsidRDefault="00B46C95" w:rsidP="00B46C9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EB1">
              <w:rPr>
                <w:rFonts w:ascii="Times New Roman" w:eastAsia="Calibri" w:hAnsi="Times New Roman" w:cs="Times New Roman"/>
                <w:b/>
              </w:rPr>
              <w:t>«Журналистика</w:t>
            </w:r>
            <w:r w:rsidR="006D7EB1" w:rsidRPr="006D7EB1">
              <w:rPr>
                <w:rFonts w:ascii="Times New Roman" w:eastAsia="Calibri" w:hAnsi="Times New Roman" w:cs="Times New Roman"/>
                <w:b/>
              </w:rPr>
              <w:t xml:space="preserve"> в современном мире</w:t>
            </w:r>
            <w:r w:rsidR="00073F9F" w:rsidRPr="006D7EB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788" w:type="dxa"/>
          </w:tcPr>
          <w:p w:rsidR="0015595F" w:rsidRPr="006D7EB1" w:rsidRDefault="00073F9F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D7EB1">
              <w:rPr>
                <w:sz w:val="22"/>
                <w:szCs w:val="22"/>
              </w:rPr>
              <w:t>Маматова</w:t>
            </w:r>
            <w:proofErr w:type="spellEnd"/>
            <w:r w:rsidRPr="006D7EB1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4892" w:type="dxa"/>
          </w:tcPr>
          <w:p w:rsidR="00073F9F" w:rsidRPr="006D7EB1" w:rsidRDefault="00073F9F" w:rsidP="0024388B">
            <w:pPr>
              <w:pStyle w:val="a4"/>
              <w:suppressAutoHyphens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  <w:shd w:val="clear" w:color="auto" w:fill="FFFFFF"/>
              </w:rPr>
            </w:pPr>
            <w:r w:rsidRPr="006D7EB1">
              <w:rPr>
                <w:sz w:val="22"/>
                <w:szCs w:val="22"/>
                <w:shd w:val="clear" w:color="auto" w:fill="FFFFFF"/>
              </w:rPr>
              <w:t>Данная программа носит познавательный характер. Она развивает общую эрудицию и профессиональную ориентацию, расширяет знания учащихся по основам журналистики и издательского дела. Программа ориентирована не на заучивание ребёнком обязательного, равного для всех объема информации, а на познание им данного вида деятельности, на расширение его интеллекта. По предлагаемым формам освоения ребёнком учебного материала, по раскрытию индивидуальностей ребёнка – программа творческая.</w:t>
            </w:r>
          </w:p>
          <w:p w:rsidR="00073F9F" w:rsidRPr="006D7EB1" w:rsidRDefault="00073F9F" w:rsidP="0024388B">
            <w:pPr>
              <w:pStyle w:val="a4"/>
              <w:suppressAutoHyphens/>
              <w:spacing w:before="0" w:beforeAutospacing="0" w:after="0" w:afterAutospacing="0"/>
              <w:ind w:firstLine="54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6D7EB1">
              <w:rPr>
                <w:b/>
                <w:sz w:val="22"/>
                <w:szCs w:val="22"/>
                <w:shd w:val="clear" w:color="auto" w:fill="FFFFFF"/>
              </w:rPr>
              <w:t>Цель программы:</w:t>
            </w:r>
          </w:p>
          <w:p w:rsidR="00073F9F" w:rsidRPr="006D7EB1" w:rsidRDefault="00073F9F" w:rsidP="002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творческой активности, социального, культурного и профессионального самоопределения учащихся посредством знакомства с деятельностью современных средств массовой коммуникации и создания собственной </w:t>
            </w:r>
            <w:proofErr w:type="spellStart"/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медиапродукции</w:t>
            </w:r>
            <w:proofErr w:type="spellEnd"/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84" w:type="dxa"/>
          </w:tcPr>
          <w:p w:rsidR="0015595F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B46C95" w:rsidRPr="006D7EB1">
                <w:rPr>
                  <w:rFonts w:ascii="Times New Roman" w:hAnsi="Times New Roman" w:cs="Times New Roman"/>
                  <w:u w:val="single"/>
                </w:rPr>
                <w:t>http://bddt.beluo31.ru/index.php?option=com_content&amp;view=article&amp;id=587&amp;Itemid=165</w:t>
              </w:r>
            </w:hyperlink>
          </w:p>
        </w:tc>
      </w:tr>
      <w:tr w:rsidR="006D7EB1" w:rsidRPr="006D7EB1" w:rsidTr="00E17230">
        <w:trPr>
          <w:trHeight w:val="2956"/>
        </w:trPr>
        <w:tc>
          <w:tcPr>
            <w:tcW w:w="652" w:type="dxa"/>
          </w:tcPr>
          <w:p w:rsidR="00073F9F" w:rsidRPr="006D7EB1" w:rsidRDefault="00073F9F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98" w:type="dxa"/>
          </w:tcPr>
          <w:p w:rsidR="00073F9F" w:rsidRPr="006D7EB1" w:rsidRDefault="00DB6A4C" w:rsidP="006D7EB1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</w:t>
            </w:r>
            <w:r w:rsidR="006D7EB1"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Основы современной режиссуры и массовых мероприятий</w:t>
            </w: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788" w:type="dxa"/>
          </w:tcPr>
          <w:p w:rsidR="00073F9F" w:rsidRPr="006D7EB1" w:rsidRDefault="00DB6A4C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D7EB1">
              <w:rPr>
                <w:sz w:val="22"/>
                <w:szCs w:val="22"/>
              </w:rPr>
              <w:t>Заходякина</w:t>
            </w:r>
            <w:proofErr w:type="spellEnd"/>
            <w:r w:rsidRPr="006D7EB1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4892" w:type="dxa"/>
          </w:tcPr>
          <w:p w:rsidR="00DB6A4C" w:rsidRPr="006D7EB1" w:rsidRDefault="00DB6A4C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 xml:space="preserve">Данная программа нацелена на формирование основ режиссуры массовых мероприятий, </w:t>
            </w:r>
            <w:proofErr w:type="spellStart"/>
            <w:r w:rsidRPr="006D7EB1">
              <w:rPr>
                <w:sz w:val="22"/>
                <w:szCs w:val="22"/>
              </w:rPr>
              <w:t>флешмобов</w:t>
            </w:r>
            <w:proofErr w:type="spellEnd"/>
            <w:r w:rsidRPr="006D7EB1">
              <w:rPr>
                <w:sz w:val="22"/>
                <w:szCs w:val="22"/>
              </w:rPr>
              <w:t>, игровых программ, освоение практических методов проведения различных мероприятий; создание социально-педагогических проектов на основе развития личностных качеств детей и подростков.</w:t>
            </w:r>
          </w:p>
          <w:p w:rsidR="00DB6A4C" w:rsidRPr="006D7EB1" w:rsidRDefault="00DB6A4C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D7EB1">
              <w:rPr>
                <w:b/>
                <w:sz w:val="22"/>
                <w:szCs w:val="22"/>
              </w:rPr>
              <w:t>Цель программы:</w:t>
            </w:r>
          </w:p>
          <w:p w:rsidR="00073F9F" w:rsidRPr="006D7EB1" w:rsidRDefault="00DB6A4C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Формирование ценностных духовно-нравственных ориентиров, через обучение основам режиссуры, для дальнейшего профессионального самоопределения.</w:t>
            </w:r>
          </w:p>
        </w:tc>
        <w:tc>
          <w:tcPr>
            <w:tcW w:w="3884" w:type="dxa"/>
          </w:tcPr>
          <w:p w:rsidR="00073F9F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46C95" w:rsidRPr="006D7EB1">
                <w:rPr>
                  <w:rFonts w:ascii="Times New Roman" w:hAnsi="Times New Roman" w:cs="Times New Roman"/>
                  <w:u w:val="single"/>
                </w:rPr>
                <w:t>http://bddt.beluo31.ru/index.php?option=com_content&amp;view=article&amp;id=1053&amp;Itemid=247</w:t>
              </w:r>
            </w:hyperlink>
          </w:p>
        </w:tc>
      </w:tr>
      <w:tr w:rsidR="006D7EB1" w:rsidRPr="006D7EB1" w:rsidTr="00E17230">
        <w:trPr>
          <w:trHeight w:val="2956"/>
        </w:trPr>
        <w:tc>
          <w:tcPr>
            <w:tcW w:w="652" w:type="dxa"/>
          </w:tcPr>
          <w:p w:rsidR="00DB6A4C" w:rsidRPr="006D7EB1" w:rsidRDefault="00DB6A4C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998" w:type="dxa"/>
          </w:tcPr>
          <w:p w:rsidR="00DB6A4C" w:rsidRPr="006D7EB1" w:rsidRDefault="001133EE" w:rsidP="00B46C95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</w:t>
            </w:r>
            <w:r w:rsidR="00B46C95"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Азбука фотографии</w:t>
            </w: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788" w:type="dxa"/>
          </w:tcPr>
          <w:p w:rsidR="00DB6A4C" w:rsidRPr="006D7EB1" w:rsidRDefault="001133EE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D7EB1">
              <w:rPr>
                <w:sz w:val="22"/>
                <w:szCs w:val="22"/>
              </w:rPr>
              <w:t>Друшляк</w:t>
            </w:r>
            <w:proofErr w:type="spellEnd"/>
            <w:r w:rsidRPr="006D7EB1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4892" w:type="dxa"/>
          </w:tcPr>
          <w:p w:rsidR="001133EE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 xml:space="preserve">Данная программа направлена на изучение детьми теории по фотосъемке, нововведений в области фотографии и практическое применение полученных знаний для профессионального совершенствование ребят. Также учащиеся будут изучать приемы и способы обработки фотография при помощи таких востребованных компьютерных программ как </w:t>
            </w:r>
            <w:proofErr w:type="spellStart"/>
            <w:r w:rsidRPr="006D7EB1">
              <w:rPr>
                <w:sz w:val="22"/>
                <w:szCs w:val="22"/>
              </w:rPr>
              <w:t>Adobe</w:t>
            </w:r>
            <w:proofErr w:type="spellEnd"/>
            <w:r w:rsidRPr="006D7EB1">
              <w:rPr>
                <w:sz w:val="22"/>
                <w:szCs w:val="22"/>
              </w:rPr>
              <w:t xml:space="preserve"> </w:t>
            </w:r>
            <w:proofErr w:type="spellStart"/>
            <w:r w:rsidRPr="006D7EB1">
              <w:rPr>
                <w:sz w:val="22"/>
                <w:szCs w:val="22"/>
              </w:rPr>
              <w:t>Photoshop</w:t>
            </w:r>
            <w:proofErr w:type="spellEnd"/>
            <w:r w:rsidRPr="006D7EB1">
              <w:rPr>
                <w:sz w:val="22"/>
                <w:szCs w:val="22"/>
              </w:rPr>
              <w:t xml:space="preserve"> и </w:t>
            </w:r>
            <w:proofErr w:type="spellStart"/>
            <w:r w:rsidRPr="006D7EB1">
              <w:rPr>
                <w:sz w:val="22"/>
                <w:szCs w:val="22"/>
              </w:rPr>
              <w:t>Adobe</w:t>
            </w:r>
            <w:proofErr w:type="spellEnd"/>
            <w:r w:rsidRPr="006D7EB1">
              <w:rPr>
                <w:sz w:val="22"/>
                <w:szCs w:val="22"/>
              </w:rPr>
              <w:t xml:space="preserve"> </w:t>
            </w:r>
            <w:proofErr w:type="spellStart"/>
            <w:r w:rsidRPr="006D7EB1">
              <w:rPr>
                <w:sz w:val="22"/>
                <w:szCs w:val="22"/>
              </w:rPr>
              <w:t>Lightroom</w:t>
            </w:r>
            <w:proofErr w:type="spellEnd"/>
            <w:r w:rsidRPr="006D7EB1">
              <w:rPr>
                <w:sz w:val="22"/>
                <w:szCs w:val="22"/>
              </w:rPr>
              <w:t>.</w:t>
            </w:r>
          </w:p>
          <w:p w:rsidR="001133EE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7EB1">
              <w:rPr>
                <w:b/>
                <w:sz w:val="22"/>
                <w:szCs w:val="22"/>
              </w:rPr>
              <w:t>Цель программы:</w:t>
            </w:r>
          </w:p>
          <w:p w:rsidR="00DB6A4C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раскрытие личностного творческого потенциала учащихся и его развитие средствами фотоискусства.</w:t>
            </w:r>
          </w:p>
        </w:tc>
        <w:tc>
          <w:tcPr>
            <w:tcW w:w="3884" w:type="dxa"/>
          </w:tcPr>
          <w:p w:rsidR="00DB6A4C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46C95" w:rsidRPr="006D7EB1">
                <w:rPr>
                  <w:rFonts w:ascii="Times New Roman" w:hAnsi="Times New Roman" w:cs="Times New Roman"/>
                  <w:u w:val="single"/>
                </w:rPr>
                <w:t>http://bddt.beluo31.ru/index.php?option=com_content&amp;view=article&amp;id=1005&amp;Itemid=242</w:t>
              </w:r>
            </w:hyperlink>
          </w:p>
        </w:tc>
      </w:tr>
      <w:tr w:rsidR="006D7EB1" w:rsidRPr="006D7EB1" w:rsidTr="00E17230">
        <w:trPr>
          <w:trHeight w:val="2956"/>
        </w:trPr>
        <w:tc>
          <w:tcPr>
            <w:tcW w:w="652" w:type="dxa"/>
          </w:tcPr>
          <w:p w:rsidR="00DB6A4C" w:rsidRPr="006D7EB1" w:rsidRDefault="001133EE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98" w:type="dxa"/>
          </w:tcPr>
          <w:p w:rsidR="00DB6A4C" w:rsidRPr="006D7EB1" w:rsidRDefault="001133EE" w:rsidP="0024388B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«Планета звука»</w:t>
            </w:r>
          </w:p>
        </w:tc>
        <w:tc>
          <w:tcPr>
            <w:tcW w:w="2788" w:type="dxa"/>
          </w:tcPr>
          <w:p w:rsidR="00DB6A4C" w:rsidRPr="006D7EB1" w:rsidRDefault="001133EE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Тимченко Д.В.</w:t>
            </w:r>
          </w:p>
        </w:tc>
        <w:tc>
          <w:tcPr>
            <w:tcW w:w="4892" w:type="dxa"/>
          </w:tcPr>
          <w:p w:rsidR="001133EE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Программа направлена на знакомство с основами специальности звукооператора, овладение основами профессии. Данная программа направлена на изучение музыкально-компьютерных технологий и разработку художественно-технических проектов по применению программного обеспечения студий звукозаписи.</w:t>
            </w:r>
          </w:p>
          <w:p w:rsidR="001133EE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7EB1">
              <w:rPr>
                <w:b/>
                <w:sz w:val="22"/>
                <w:szCs w:val="22"/>
              </w:rPr>
              <w:t>Цель программы:</w:t>
            </w:r>
          </w:p>
          <w:p w:rsidR="00DB6A4C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Цель программы: Формирование знаний, умений и навыков самостоятельной работы со звуковым оборудованием и программным обеспечением при проведении концертных видов деятельности, дальнейшее профессиональное самоопределение учащихся.</w:t>
            </w:r>
          </w:p>
        </w:tc>
        <w:tc>
          <w:tcPr>
            <w:tcW w:w="3884" w:type="dxa"/>
          </w:tcPr>
          <w:p w:rsidR="00DB6A4C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B46C95" w:rsidRPr="006D7EB1">
                <w:rPr>
                  <w:rFonts w:ascii="Times New Roman" w:hAnsi="Times New Roman" w:cs="Times New Roman"/>
                  <w:u w:val="single"/>
                </w:rPr>
                <w:t>http://bddt.beluo31.ru/index.php?option=com_content&amp;view=article&amp;id=1054&amp;Itemid=248</w:t>
              </w:r>
            </w:hyperlink>
          </w:p>
        </w:tc>
      </w:tr>
      <w:tr w:rsidR="006D7EB1" w:rsidRPr="006D7EB1" w:rsidTr="001133EE">
        <w:trPr>
          <w:trHeight w:val="830"/>
        </w:trPr>
        <w:tc>
          <w:tcPr>
            <w:tcW w:w="652" w:type="dxa"/>
          </w:tcPr>
          <w:p w:rsidR="001133EE" w:rsidRPr="006D7EB1" w:rsidRDefault="001133EE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998" w:type="dxa"/>
          </w:tcPr>
          <w:p w:rsidR="001133EE" w:rsidRPr="006D7EB1" w:rsidRDefault="001133EE" w:rsidP="0024388B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«Эстрадный танец»</w:t>
            </w:r>
          </w:p>
        </w:tc>
        <w:tc>
          <w:tcPr>
            <w:tcW w:w="2788" w:type="dxa"/>
          </w:tcPr>
          <w:p w:rsidR="001133EE" w:rsidRPr="006D7EB1" w:rsidRDefault="001133EE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D7EB1">
              <w:rPr>
                <w:sz w:val="22"/>
                <w:szCs w:val="22"/>
              </w:rPr>
              <w:t>Козлитина</w:t>
            </w:r>
            <w:proofErr w:type="spellEnd"/>
            <w:r w:rsidRPr="006D7EB1">
              <w:rPr>
                <w:sz w:val="22"/>
                <w:szCs w:val="22"/>
              </w:rPr>
              <w:t xml:space="preserve"> Е.Ж.</w:t>
            </w:r>
          </w:p>
        </w:tc>
        <w:tc>
          <w:tcPr>
            <w:tcW w:w="4892" w:type="dxa"/>
          </w:tcPr>
          <w:p w:rsidR="001133EE" w:rsidRPr="006D7EB1" w:rsidRDefault="001133EE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  <w:shd w:val="clear" w:color="auto" w:fill="FFFFFF"/>
              </w:rPr>
              <w:t xml:space="preserve">Содержание программы распределено таким образом, что с первого по пятый год обучения в каждом учебном году учащиеся овладевают определенным минимумом хореографических знаний, умений и навыков. С 5 по 10 годы </w:t>
            </w:r>
            <w:proofErr w:type="gramStart"/>
            <w:r w:rsidRPr="006D7EB1">
              <w:rPr>
                <w:sz w:val="22"/>
                <w:szCs w:val="22"/>
                <w:shd w:val="clear" w:color="auto" w:fill="FFFFFF"/>
              </w:rPr>
              <w:t>обучения</w:t>
            </w:r>
            <w:proofErr w:type="gramEnd"/>
            <w:r w:rsidRPr="006D7EB1">
              <w:rPr>
                <w:sz w:val="22"/>
                <w:szCs w:val="22"/>
                <w:shd w:val="clear" w:color="auto" w:fill="FFFFFF"/>
              </w:rPr>
              <w:t xml:space="preserve"> учащиеся совершенствуют свою технику и развивают танцевальное мастерство. На каждом году обучения решаются определенные задачи для достижения основных целей и задач. Содержание программы выстроено таким образом, что в последующем году совершенствуются знания, умения и </w:t>
            </w:r>
            <w:r w:rsidRPr="006D7EB1">
              <w:rPr>
                <w:sz w:val="22"/>
                <w:szCs w:val="22"/>
                <w:shd w:val="clear" w:color="auto" w:fill="FFFFFF"/>
              </w:rPr>
              <w:lastRenderedPageBreak/>
              <w:t>навыки, полученные на предыдущем году обучения, и добавляется новый материал.</w:t>
            </w:r>
          </w:p>
        </w:tc>
        <w:tc>
          <w:tcPr>
            <w:tcW w:w="3884" w:type="dxa"/>
          </w:tcPr>
          <w:p w:rsidR="001133EE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9619B" w:rsidRPr="006D7EB1">
                <w:rPr>
                  <w:rStyle w:val="a7"/>
                  <w:rFonts w:ascii="Times New Roman" w:hAnsi="Times New Roman" w:cs="Times New Roman"/>
                  <w:color w:val="auto"/>
                </w:rPr>
                <w:t>http://bddt.beluo31.ru/images/stories/avtprog.pdf</w:t>
              </w:r>
            </w:hyperlink>
          </w:p>
        </w:tc>
      </w:tr>
      <w:tr w:rsidR="006D7EB1" w:rsidRPr="006D7EB1" w:rsidTr="001133EE">
        <w:trPr>
          <w:trHeight w:val="830"/>
        </w:trPr>
        <w:tc>
          <w:tcPr>
            <w:tcW w:w="652" w:type="dxa"/>
          </w:tcPr>
          <w:p w:rsidR="001133EE" w:rsidRPr="006D7EB1" w:rsidRDefault="001133EE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998" w:type="dxa"/>
          </w:tcPr>
          <w:p w:rsidR="001133EE" w:rsidRPr="006D7EB1" w:rsidRDefault="0089619B" w:rsidP="0024388B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«Юный чертежник»</w:t>
            </w:r>
          </w:p>
        </w:tc>
        <w:tc>
          <w:tcPr>
            <w:tcW w:w="2788" w:type="dxa"/>
          </w:tcPr>
          <w:p w:rsidR="001133EE" w:rsidRPr="006D7EB1" w:rsidRDefault="0089619B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Федотова С.Н.</w:t>
            </w:r>
          </w:p>
        </w:tc>
        <w:tc>
          <w:tcPr>
            <w:tcW w:w="4892" w:type="dxa"/>
          </w:tcPr>
          <w:p w:rsidR="0089619B" w:rsidRPr="006D7EB1" w:rsidRDefault="0089619B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В процессе практического обучения при выполнении графических работ особое внимание уделяется развитию навыков техники черчения, умений пользоваться чертежными и измерительными инструментами, сборником ГОСТов ЕСКД и справочной литературой.</w:t>
            </w:r>
          </w:p>
          <w:p w:rsidR="001133EE" w:rsidRPr="006D7EB1" w:rsidRDefault="0089619B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Основной задачей практического обучения является формирование профессиональных умений и навыков при выполнении упражнений.</w:t>
            </w:r>
          </w:p>
        </w:tc>
        <w:tc>
          <w:tcPr>
            <w:tcW w:w="3884" w:type="dxa"/>
          </w:tcPr>
          <w:p w:rsidR="001133EE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B46C95" w:rsidRPr="006D7EB1">
                <w:rPr>
                  <w:rFonts w:ascii="Times New Roman" w:eastAsia="Calibri" w:hAnsi="Times New Roman" w:cs="Times New Roman"/>
                  <w:u w:val="single"/>
                </w:rPr>
                <w:t>http://ctowp.beluo31.ru/wp-content/uploads/2020/04/%D0%9F%D1%80%D0%BE%D0%B3%D1%80%D0%B0%D0%BC%D0%BC%D0%B0-%D0%AE%D0%BD%D1%8B%D0%B9-%D1%87%D0%B5%D1%80%D1%82%D0%B5%D0%B6%D0%BD%D0%B8%D0%BA-%D0%A4%D0%B5%D0%B4%D0%BE%D1%82%D0%BE%D0%B2%D0%B0-%D0%A1.%D0%9D..docx</w:t>
              </w:r>
            </w:hyperlink>
            <w:r w:rsidR="00B46C95" w:rsidRPr="006D7E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D7EB1" w:rsidRPr="006D7EB1" w:rsidTr="001133EE">
        <w:trPr>
          <w:trHeight w:val="830"/>
        </w:trPr>
        <w:tc>
          <w:tcPr>
            <w:tcW w:w="652" w:type="dxa"/>
          </w:tcPr>
          <w:p w:rsidR="001133EE" w:rsidRPr="006D7EB1" w:rsidRDefault="001133EE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998" w:type="dxa"/>
          </w:tcPr>
          <w:p w:rsidR="001133EE" w:rsidRPr="006D7EB1" w:rsidRDefault="0089619B" w:rsidP="0024388B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«Стриж»</w:t>
            </w:r>
          </w:p>
        </w:tc>
        <w:tc>
          <w:tcPr>
            <w:tcW w:w="2788" w:type="dxa"/>
          </w:tcPr>
          <w:p w:rsidR="001133EE" w:rsidRPr="006D7EB1" w:rsidRDefault="0089619B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D7EB1">
              <w:rPr>
                <w:sz w:val="22"/>
                <w:szCs w:val="22"/>
              </w:rPr>
              <w:t>Волокушин</w:t>
            </w:r>
            <w:proofErr w:type="spellEnd"/>
            <w:r w:rsidRPr="006D7EB1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4892" w:type="dxa"/>
          </w:tcPr>
          <w:p w:rsidR="0089619B" w:rsidRPr="006D7EB1" w:rsidRDefault="0089619B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  <w:shd w:val="clear" w:color="auto" w:fill="FFFFFF"/>
              </w:rPr>
              <w:t>В данной программе «Стриж» предусмотрено знакомство не только с различными свойствами одного материала, но и с одним и тем же свойством разных материалов, применяемых в авиамоделизме. Сопоставление способов и приемов в работе с различными материалами развивает мыслительную деятельность, творческую активность, способность анализировать, сопоставлять и обобщать полученные знания.</w:t>
            </w:r>
          </w:p>
          <w:p w:rsidR="001133EE" w:rsidRPr="006D7EB1" w:rsidRDefault="0089619B" w:rsidP="0024388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6D7EB1">
              <w:rPr>
                <w:sz w:val="22"/>
                <w:szCs w:val="22"/>
                <w:shd w:val="clear" w:color="auto" w:fill="FFFFFF"/>
              </w:rPr>
              <w:t>Актуальность программы заключается в том, что среди технической направленности, авиамоделизм приобретает все большую популярность и привлекает в свои ряды тем, что, конструируя модель, учащийся совершенствует свое техническое мастерство и мышление, работая над моделью – познает технологические приемы работы по металлу, дереву, пластмассам, участвуя в соревнованиях – формирует волю, закаляется физически.</w:t>
            </w:r>
          </w:p>
        </w:tc>
        <w:tc>
          <w:tcPr>
            <w:tcW w:w="3884" w:type="dxa"/>
          </w:tcPr>
          <w:p w:rsidR="001133EE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B46C95" w:rsidRPr="006D7EB1">
                <w:rPr>
                  <w:rFonts w:ascii="Times New Roman" w:eastAsia="Calibri" w:hAnsi="Times New Roman" w:cs="Times New Roman"/>
                  <w:u w:val="single"/>
                </w:rPr>
                <w:t>http://ctowp.beluo31.ru/wp-content/uploads/2020/04/%D0%9F%D1%80%D0%BE%D0%B3%D1%80%D0%B0%D0%BC%D0%BC%D0%B0-%D0%A1%D1%82%D1%80%D0%B8%D0%B6-%D0%92%D0%BE%D0%BB%D0%BE%D0%BA%D1%83%D1%88%D0%B8%D0%BD-%D0%92.%D0%9C..docx</w:t>
              </w:r>
            </w:hyperlink>
          </w:p>
        </w:tc>
      </w:tr>
      <w:tr w:rsidR="001133EE" w:rsidRPr="006D7EB1" w:rsidTr="001133EE">
        <w:trPr>
          <w:trHeight w:val="830"/>
        </w:trPr>
        <w:tc>
          <w:tcPr>
            <w:tcW w:w="652" w:type="dxa"/>
          </w:tcPr>
          <w:p w:rsidR="001133EE" w:rsidRPr="006D7EB1" w:rsidRDefault="001133EE" w:rsidP="00243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EB1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998" w:type="dxa"/>
          </w:tcPr>
          <w:p w:rsidR="001133EE" w:rsidRPr="006D7EB1" w:rsidRDefault="0024388B" w:rsidP="0024388B">
            <w:pPr>
              <w:pStyle w:val="1"/>
              <w:pBdr>
                <w:bottom w:val="single" w:sz="6" w:space="10" w:color="D3D4D9"/>
              </w:pBdr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«</w:t>
            </w:r>
            <w:proofErr w:type="spellStart"/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Робомодуль</w:t>
            </w:r>
            <w:proofErr w:type="spellEnd"/>
            <w:r w:rsidRPr="006D7EB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2788" w:type="dxa"/>
          </w:tcPr>
          <w:p w:rsidR="001133EE" w:rsidRPr="006D7EB1" w:rsidRDefault="0024388B" w:rsidP="0024388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7EB1">
              <w:rPr>
                <w:sz w:val="22"/>
                <w:szCs w:val="22"/>
              </w:rPr>
              <w:t>Чашина Н.Н.</w:t>
            </w:r>
          </w:p>
        </w:tc>
        <w:tc>
          <w:tcPr>
            <w:tcW w:w="4892" w:type="dxa"/>
          </w:tcPr>
          <w:p w:rsidR="0024388B" w:rsidRPr="006D7EB1" w:rsidRDefault="0024388B" w:rsidP="002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 xml:space="preserve">Робототехника предоставляет детям возможность по-новому увидеть окружающий их мир, проводя время над разработкой и оживлением самых разнообразных роботов. На занятиях ребенок приобретает навыки работы в </w:t>
            </w: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команде, а также совершенствует задатки критического, коммуникативного и творческого мышления.</w:t>
            </w:r>
          </w:p>
          <w:p w:rsidR="0024388B" w:rsidRPr="006D7EB1" w:rsidRDefault="0024388B" w:rsidP="002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 xml:space="preserve">Тематика занятий в </w:t>
            </w:r>
            <w:proofErr w:type="spellStart"/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Робо</w:t>
            </w:r>
            <w:proofErr w:type="spellEnd"/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-модуле:</w:t>
            </w:r>
          </w:p>
          <w:p w:rsidR="0024388B" w:rsidRPr="006D7EB1" w:rsidRDefault="0024388B" w:rsidP="0024388B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 xml:space="preserve">Базовая </w:t>
            </w:r>
            <w:proofErr w:type="spellStart"/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 xml:space="preserve"> и робототехника.</w:t>
            </w:r>
          </w:p>
          <w:p w:rsidR="0024388B" w:rsidRPr="006D7EB1" w:rsidRDefault="0024388B" w:rsidP="0024388B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Погружение в робототехнику на основе продвинутых робототехнических конструкторов: ROBOTIS DREAM, VEX IQ, LEGO EV3, ТРИК, и т.д.</w:t>
            </w:r>
          </w:p>
          <w:p w:rsidR="0024388B" w:rsidRPr="006D7EB1" w:rsidRDefault="0024388B" w:rsidP="0024388B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Соревновательная робототехника.</w:t>
            </w:r>
          </w:p>
          <w:p w:rsidR="001133EE" w:rsidRPr="006D7EB1" w:rsidRDefault="0024388B" w:rsidP="0024388B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EB1">
              <w:rPr>
                <w:rFonts w:ascii="Times New Roman" w:eastAsia="Times New Roman" w:hAnsi="Times New Roman" w:cs="Times New Roman"/>
                <w:lang w:eastAsia="ru-RU"/>
              </w:rPr>
              <w:t>Инженерные робототехнические проекты</w:t>
            </w:r>
          </w:p>
        </w:tc>
        <w:tc>
          <w:tcPr>
            <w:tcW w:w="3884" w:type="dxa"/>
          </w:tcPr>
          <w:p w:rsidR="001133EE" w:rsidRPr="006D7EB1" w:rsidRDefault="00CF5558" w:rsidP="0024388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24388B" w:rsidRPr="006D7EB1">
                <w:rPr>
                  <w:rStyle w:val="a7"/>
                  <w:rFonts w:ascii="Times New Roman" w:hAnsi="Times New Roman" w:cs="Times New Roman"/>
                  <w:color w:val="auto"/>
                </w:rPr>
                <w:t>http://ctowp.beluo31.ru/wp-content/uploads/2019/10/%D0%A0%D0%BE%D0%B1%D0%BE%D0%BC%D0%BE%D0%B4%D1%83%D0%BB%D1%8C-%D0%98%D0%9E%D0%9C.pdf</w:t>
              </w:r>
            </w:hyperlink>
          </w:p>
        </w:tc>
      </w:tr>
    </w:tbl>
    <w:p w:rsidR="00D56EF1" w:rsidRPr="006D7EB1" w:rsidRDefault="00D56EF1" w:rsidP="00243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56EF1" w:rsidRPr="006D7EB1" w:rsidSect="001133E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1AB"/>
    <w:multiLevelType w:val="multilevel"/>
    <w:tmpl w:val="5934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3C34"/>
    <w:multiLevelType w:val="multilevel"/>
    <w:tmpl w:val="C092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E0598"/>
    <w:multiLevelType w:val="multilevel"/>
    <w:tmpl w:val="9676D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A1B7A"/>
    <w:multiLevelType w:val="multilevel"/>
    <w:tmpl w:val="9A62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C0AB4"/>
    <w:multiLevelType w:val="multilevel"/>
    <w:tmpl w:val="A3B4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761E4"/>
    <w:multiLevelType w:val="multilevel"/>
    <w:tmpl w:val="80FC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570A"/>
    <w:multiLevelType w:val="multilevel"/>
    <w:tmpl w:val="E0C2F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141A9"/>
    <w:multiLevelType w:val="multilevel"/>
    <w:tmpl w:val="4924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D0F42"/>
    <w:multiLevelType w:val="multilevel"/>
    <w:tmpl w:val="EF3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94120"/>
    <w:multiLevelType w:val="multilevel"/>
    <w:tmpl w:val="A8322B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7D0C7C08"/>
    <w:multiLevelType w:val="multilevel"/>
    <w:tmpl w:val="4976B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C40C2"/>
    <w:multiLevelType w:val="multilevel"/>
    <w:tmpl w:val="07800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F1"/>
    <w:rsid w:val="000363FB"/>
    <w:rsid w:val="00051760"/>
    <w:rsid w:val="0006725F"/>
    <w:rsid w:val="00073F9F"/>
    <w:rsid w:val="000A79C6"/>
    <w:rsid w:val="000F28E5"/>
    <w:rsid w:val="0010360B"/>
    <w:rsid w:val="001133EE"/>
    <w:rsid w:val="00136210"/>
    <w:rsid w:val="0015595F"/>
    <w:rsid w:val="00166BFC"/>
    <w:rsid w:val="00177375"/>
    <w:rsid w:val="001B40CD"/>
    <w:rsid w:val="002065C0"/>
    <w:rsid w:val="00217142"/>
    <w:rsid w:val="0024388B"/>
    <w:rsid w:val="0025658A"/>
    <w:rsid w:val="00281420"/>
    <w:rsid w:val="002B3961"/>
    <w:rsid w:val="00300151"/>
    <w:rsid w:val="00330E4E"/>
    <w:rsid w:val="00382025"/>
    <w:rsid w:val="00410E46"/>
    <w:rsid w:val="00470219"/>
    <w:rsid w:val="004D4B0D"/>
    <w:rsid w:val="004D686B"/>
    <w:rsid w:val="004E1ADE"/>
    <w:rsid w:val="004F6014"/>
    <w:rsid w:val="0053083E"/>
    <w:rsid w:val="005858AF"/>
    <w:rsid w:val="005858CD"/>
    <w:rsid w:val="00592AC1"/>
    <w:rsid w:val="005F037F"/>
    <w:rsid w:val="00611D1A"/>
    <w:rsid w:val="006172E2"/>
    <w:rsid w:val="00626444"/>
    <w:rsid w:val="00664020"/>
    <w:rsid w:val="00692905"/>
    <w:rsid w:val="006D7EB1"/>
    <w:rsid w:val="0075563B"/>
    <w:rsid w:val="00764B68"/>
    <w:rsid w:val="0077781A"/>
    <w:rsid w:val="007A3881"/>
    <w:rsid w:val="007B111B"/>
    <w:rsid w:val="007B1A79"/>
    <w:rsid w:val="007D4794"/>
    <w:rsid w:val="0089619B"/>
    <w:rsid w:val="008A797D"/>
    <w:rsid w:val="008C0EA3"/>
    <w:rsid w:val="009037D7"/>
    <w:rsid w:val="009168B2"/>
    <w:rsid w:val="00961ACF"/>
    <w:rsid w:val="009953D6"/>
    <w:rsid w:val="009A3D9A"/>
    <w:rsid w:val="009B32F3"/>
    <w:rsid w:val="00A21D1C"/>
    <w:rsid w:val="00A85F85"/>
    <w:rsid w:val="00AA75DA"/>
    <w:rsid w:val="00AD5572"/>
    <w:rsid w:val="00B15B73"/>
    <w:rsid w:val="00B46C95"/>
    <w:rsid w:val="00B62509"/>
    <w:rsid w:val="00B962DE"/>
    <w:rsid w:val="00BE4C5E"/>
    <w:rsid w:val="00C04842"/>
    <w:rsid w:val="00C548E1"/>
    <w:rsid w:val="00C616A6"/>
    <w:rsid w:val="00CA2878"/>
    <w:rsid w:val="00CB3143"/>
    <w:rsid w:val="00CB6516"/>
    <w:rsid w:val="00CD2E28"/>
    <w:rsid w:val="00CF5558"/>
    <w:rsid w:val="00D35018"/>
    <w:rsid w:val="00D51C72"/>
    <w:rsid w:val="00D56EF1"/>
    <w:rsid w:val="00D6431B"/>
    <w:rsid w:val="00DB6A4C"/>
    <w:rsid w:val="00DF6933"/>
    <w:rsid w:val="00E17230"/>
    <w:rsid w:val="00E575D6"/>
    <w:rsid w:val="00F24419"/>
    <w:rsid w:val="00F35B12"/>
    <w:rsid w:val="00F41E65"/>
    <w:rsid w:val="00F443AB"/>
    <w:rsid w:val="00F8174F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1009-870C-489A-9794-D4B8E5F8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8A"/>
  </w:style>
  <w:style w:type="paragraph" w:styleId="1">
    <w:name w:val="heading 1"/>
    <w:basedOn w:val="a"/>
    <w:next w:val="a"/>
    <w:link w:val="10"/>
    <w:uiPriority w:val="9"/>
    <w:qFormat/>
    <w:rsid w:val="00DB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7142"/>
  </w:style>
  <w:style w:type="character" w:customStyle="1" w:styleId="c23">
    <w:name w:val="c23"/>
    <w:basedOn w:val="a0"/>
    <w:rsid w:val="00217142"/>
  </w:style>
  <w:style w:type="paragraph" w:customStyle="1" w:styleId="c2">
    <w:name w:val="c2"/>
    <w:basedOn w:val="a"/>
    <w:rsid w:val="0021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17142"/>
  </w:style>
  <w:style w:type="character" w:customStyle="1" w:styleId="c53">
    <w:name w:val="c53"/>
    <w:basedOn w:val="a0"/>
    <w:rsid w:val="00FF6C3C"/>
  </w:style>
  <w:style w:type="character" w:styleId="a5">
    <w:name w:val="Strong"/>
    <w:basedOn w:val="a0"/>
    <w:uiPriority w:val="22"/>
    <w:qFormat/>
    <w:rsid w:val="009B32F3"/>
    <w:rPr>
      <w:b/>
      <w:bCs/>
    </w:rPr>
  </w:style>
  <w:style w:type="character" w:styleId="a6">
    <w:name w:val="Emphasis"/>
    <w:basedOn w:val="a0"/>
    <w:uiPriority w:val="20"/>
    <w:qFormat/>
    <w:rsid w:val="009B32F3"/>
    <w:rPr>
      <w:i/>
      <w:iCs/>
    </w:rPr>
  </w:style>
  <w:style w:type="character" w:styleId="a7">
    <w:name w:val="Hyperlink"/>
    <w:basedOn w:val="a0"/>
    <w:uiPriority w:val="99"/>
    <w:unhideWhenUsed/>
    <w:rsid w:val="00330E4E"/>
    <w:rPr>
      <w:color w:val="0000FF" w:themeColor="hyperlink"/>
      <w:u w:val="single"/>
    </w:rPr>
  </w:style>
  <w:style w:type="paragraph" w:customStyle="1" w:styleId="western">
    <w:name w:val="western"/>
    <w:basedOn w:val="a"/>
    <w:rsid w:val="00F4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E4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A79C6"/>
    <w:rPr>
      <w:color w:val="605E5C"/>
      <w:shd w:val="clear" w:color="auto" w:fill="E1DFDD"/>
    </w:rPr>
  </w:style>
  <w:style w:type="character" w:customStyle="1" w:styleId="FontStyle26">
    <w:name w:val="Font Style26"/>
    <w:rsid w:val="0047021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7">
    <w:name w:val="Font Style27"/>
    <w:rsid w:val="00470219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470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8">
    <w:name w:val="Font Style18"/>
    <w:uiPriority w:val="99"/>
    <w:rsid w:val="00AA75DA"/>
    <w:rPr>
      <w:rFonts w:ascii="Cambria" w:hAnsi="Cambria" w:cs="Cambria"/>
      <w:b/>
      <w:bCs/>
      <w:sz w:val="18"/>
      <w:szCs w:val="18"/>
    </w:rPr>
  </w:style>
  <w:style w:type="character" w:customStyle="1" w:styleId="FontStyle19">
    <w:name w:val="Font Style19"/>
    <w:uiPriority w:val="99"/>
    <w:rsid w:val="00AA75DA"/>
    <w:rPr>
      <w:rFonts w:ascii="Cambria" w:hAnsi="Cambria" w:cs="Cambria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73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243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2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99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762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70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87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t.beluo31.ru/index.php?option=com_content&amp;view=article&amp;id=587&amp;Itemid=165" TargetMode="External"/><Relationship Id="rId13" Type="http://schemas.openxmlformats.org/officeDocument/2006/relationships/hyperlink" Target="http://ctowp.beluo31.ru/wp-content/uploads/2020/04/%D0%9F%D1%80%D0%BE%D0%B3%D1%80%D0%B0%D0%BC%D0%BC%D0%B0-%D0%AE%D0%BD%D1%8B%D0%B9-%D1%87%D0%B5%D1%80%D1%82%D0%B5%D0%B6%D0%BD%D0%B8%D0%BA-%D0%A4%D0%B5%D0%B4%D0%BE%D1%82%D0%BE%D0%B2%D0%B0-%D0%A1.%D0%9D.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sun.ru/wp-content/uploads/2020/04/&#1069;&#1082;&#1086;&#1083;&#1086;&#1075;&#1080;&#1103;-&#1064;&#1072;&#1090;&#1072;&#1083;&#1086;&#1074;&#1072;.doc" TargetMode="External"/><Relationship Id="rId12" Type="http://schemas.openxmlformats.org/officeDocument/2006/relationships/hyperlink" Target="http://bddt.beluo31.ru/images/stories/avtprog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lsun.ru/wp-content/uploads/2020/04/&#1063;&#1077;&#1083;&#1086;&#1074;&#1077;&#1082;-&#1080;-&#1077;&#1075;&#1086;-&#1079;&#1076;&#1086;&#1088;&#1086;&#1074;&#1100;&#1077;.docx" TargetMode="External"/><Relationship Id="rId11" Type="http://schemas.openxmlformats.org/officeDocument/2006/relationships/hyperlink" Target="http://bddt.beluo31.ru/index.php?option=com_content&amp;view=article&amp;id=1054&amp;Itemid=248" TargetMode="External"/><Relationship Id="rId5" Type="http://schemas.openxmlformats.org/officeDocument/2006/relationships/hyperlink" Target="http://belsun.ru/wp-content/uploads/2020/04/&#1060;&#1083;&#1086;&#1088;&#1072;.doc" TargetMode="External"/><Relationship Id="rId15" Type="http://schemas.openxmlformats.org/officeDocument/2006/relationships/hyperlink" Target="http://ctowp.beluo31.ru/wp-content/uploads/2019/10/%D0%A0%D0%BE%D0%B1%D0%BE%D0%BC%D0%BE%D0%B4%D1%83%D0%BB%D1%8C-%D0%98%D0%9E%D0%9C.pdf" TargetMode="External"/><Relationship Id="rId10" Type="http://schemas.openxmlformats.org/officeDocument/2006/relationships/hyperlink" Target="http://bddt.beluo31.ru/index.php?option=com_content&amp;view=article&amp;id=1005&amp;Itemid=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dt.beluo31.ru/index.php?option=com_content&amp;view=article&amp;id=1053&amp;Itemid=247" TargetMode="External"/><Relationship Id="rId14" Type="http://schemas.openxmlformats.org/officeDocument/2006/relationships/hyperlink" Target="http://ctowp.beluo31.ru/wp-content/uploads/2020/04/%D0%9F%D1%80%D0%BE%D0%B3%D1%80%D0%B0%D0%BC%D0%BC%D0%B0-%D0%A1%D1%82%D1%80%D0%B8%D0%B6-%D0%92%D0%BE%D0%BB%D0%BE%D0%BA%D1%83%D1%88%D0%B8%D0%BD-%D0%92.%D0%9C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tkobzareva</dc:creator>
  <cp:keywords/>
  <dc:description/>
  <cp:lastModifiedBy>Сергеева А.Ю.</cp:lastModifiedBy>
  <cp:revision>2</cp:revision>
  <dcterms:created xsi:type="dcterms:W3CDTF">2020-04-30T06:41:00Z</dcterms:created>
  <dcterms:modified xsi:type="dcterms:W3CDTF">2020-04-30T06:41:00Z</dcterms:modified>
</cp:coreProperties>
</file>