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53" w:rsidRPr="007B2DF8" w:rsidRDefault="00DD4953" w:rsidP="00DD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sz w:val="24"/>
          <w:szCs w:val="24"/>
        </w:rPr>
        <w:t xml:space="preserve">СПРАВКА </w:t>
      </w:r>
    </w:p>
    <w:p w:rsidR="00DD4953" w:rsidRPr="007B2DF8" w:rsidRDefault="00DD4953" w:rsidP="00DD49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sz w:val="24"/>
          <w:szCs w:val="24"/>
        </w:rPr>
        <w:t>по результатам проверки планирования ДОО</w:t>
      </w:r>
    </w:p>
    <w:p w:rsidR="00DD4953" w:rsidRPr="007B2DF8" w:rsidRDefault="00DD4953" w:rsidP="00DD4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sz w:val="24"/>
          <w:szCs w:val="24"/>
        </w:rPr>
        <w:t>На основании приказа управления образования администрации города Белгорода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>от 2 ию</w:t>
      </w:r>
      <w:r w:rsidR="00046A1A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>я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046A1A">
        <w:rPr>
          <w:rFonts w:ascii="Times New Roman" w:eastAsia="Times New Roman" w:hAnsi="Times New Roman" w:cs="Times New Roman"/>
          <w:sz w:val="24"/>
          <w:szCs w:val="24"/>
        </w:rPr>
        <w:t>1035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 «О проведении экспертизы» была проведена экспертиза планирования деятельности образовательных организаций.</w:t>
      </w:r>
    </w:p>
    <w:p w:rsidR="00DD4953" w:rsidRPr="007B2DF8" w:rsidRDefault="00DD4953" w:rsidP="00DD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B2D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Период проведения экспертизы: 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</w:rPr>
        <w:t>22.07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 г. по </w:t>
      </w:r>
      <w:r>
        <w:rPr>
          <w:rFonts w:ascii="Times New Roman" w:eastAsia="Times New Roman" w:hAnsi="Times New Roman" w:cs="Times New Roman"/>
          <w:sz w:val="24"/>
          <w:szCs w:val="24"/>
        </w:rPr>
        <w:t>16.08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D4953" w:rsidRPr="007B2DF8" w:rsidRDefault="00DD4953" w:rsidP="00DD4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i/>
          <w:sz w:val="24"/>
          <w:szCs w:val="24"/>
        </w:rPr>
        <w:t>Цель экспертизы</w:t>
      </w:r>
      <w:r w:rsidRPr="007B2DF8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DD4953" w:rsidRPr="007B2DF8" w:rsidRDefault="00DD4953" w:rsidP="00DD4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sz w:val="24"/>
          <w:szCs w:val="24"/>
        </w:rPr>
        <w:t>изучить и установить соответствие установленной «Планом-заданием для осуществления экспертизы нормативных документов, регламентирующих образовательную деятельность в МБДОУ» структуры и содержания планирования в МБДОУ.</w:t>
      </w:r>
    </w:p>
    <w:p w:rsidR="00DD4953" w:rsidRPr="007B2DF8" w:rsidRDefault="00DD4953" w:rsidP="00DD49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  экспертизы:</w:t>
      </w:r>
    </w:p>
    <w:p w:rsidR="00DD4953" w:rsidRPr="007B2DF8" w:rsidRDefault="00DD4953" w:rsidP="00DD4953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sz w:val="24"/>
          <w:szCs w:val="24"/>
        </w:rPr>
        <w:t>проанализировать планирование деятельности  муниципальных и частных  дошкольных образовательных учреждений  г.Белгорода с учетом соответствия их ФГОС ДО, Программе развития ОО, ООП ДО,ВСОК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 xml:space="preserve"> ДОО;</w:t>
      </w:r>
    </w:p>
    <w:p w:rsidR="00DD4953" w:rsidRPr="007B2DF8" w:rsidRDefault="00DD4953" w:rsidP="00DD4953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sz w:val="24"/>
          <w:szCs w:val="24"/>
        </w:rPr>
        <w:t>оказать методическую поддержку при выявлении затруднений в анализе и при планировании деятельности дошкольных образовательных учреждений</w:t>
      </w:r>
    </w:p>
    <w:p w:rsidR="00DD4953" w:rsidRPr="007B2DF8" w:rsidRDefault="00DD4953" w:rsidP="00DD49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</w:t>
      </w:r>
      <w:r w:rsidRPr="007B2D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Методы проведения экспертизы: </w:t>
      </w:r>
      <w:r w:rsidRPr="007B2DF8">
        <w:rPr>
          <w:rFonts w:ascii="Times New Roman" w:eastAsia="Times New Roman" w:hAnsi="Times New Roman" w:cs="Times New Roman"/>
          <w:sz w:val="24"/>
          <w:szCs w:val="24"/>
        </w:rPr>
        <w:t>анализ планов деятельности  дошкольных образовательных учреждений.</w:t>
      </w:r>
    </w:p>
    <w:p w:rsidR="00DD4953" w:rsidRPr="00DD4953" w:rsidRDefault="00DD4953" w:rsidP="00DD4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DF8">
        <w:rPr>
          <w:rFonts w:ascii="Times New Roman" w:eastAsia="Times New Roman" w:hAnsi="Times New Roman" w:cs="Times New Roman"/>
          <w:sz w:val="24"/>
          <w:szCs w:val="24"/>
        </w:rPr>
        <w:t>В ходе экспертизы было проанализировано 3 плана  деятельности ДОУ на новый 2019-2020 учебный год в МБДОУ</w:t>
      </w:r>
      <w:r w:rsidRPr="007B2DF8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№ 72, 76, 80</w:t>
      </w:r>
      <w:r w:rsidRPr="007B2DF8">
        <w:rPr>
          <w:rFonts w:ascii="Times New Roman" w:hAnsi="Times New Roman" w:cs="Times New Roman"/>
          <w:sz w:val="24"/>
          <w:szCs w:val="24"/>
        </w:rPr>
        <w:t>.</w:t>
      </w:r>
    </w:p>
    <w:p w:rsidR="002D3326" w:rsidRPr="00DD4953" w:rsidRDefault="00DD4953" w:rsidP="002D3326">
      <w:pPr>
        <w:widowControl w:val="0"/>
        <w:overflowPunct w:val="0"/>
        <w:autoSpaceDE w:val="0"/>
        <w:autoSpaceDN w:val="0"/>
        <w:adjustRightInd w:val="0"/>
        <w:spacing w:after="0"/>
        <w:ind w:right="1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     </w:t>
      </w:r>
      <w:r w:rsidRPr="00DD495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Экспертизу проводил </w:t>
      </w:r>
      <w:r w:rsidR="002D3326" w:rsidRPr="00DD495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DD495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старший воспитатель МБДОУ д/с № 84  Котолупенко Л.Н.</w:t>
      </w:r>
    </w:p>
    <w:tbl>
      <w:tblPr>
        <w:tblStyle w:val="a3"/>
        <w:tblW w:w="15417" w:type="dxa"/>
        <w:tblLayout w:type="fixed"/>
        <w:tblLook w:val="04A0"/>
      </w:tblPr>
      <w:tblGrid>
        <w:gridCol w:w="6951"/>
        <w:gridCol w:w="2938"/>
        <w:gridCol w:w="2746"/>
        <w:gridCol w:w="2782"/>
      </w:tblGrid>
      <w:tr w:rsidR="00BF3252" w:rsidRPr="000743CE" w:rsidTr="00C94D46">
        <w:trPr>
          <w:trHeight w:val="236"/>
        </w:trPr>
        <w:tc>
          <w:tcPr>
            <w:tcW w:w="6951" w:type="dxa"/>
            <w:vMerge w:val="restart"/>
          </w:tcPr>
          <w:p w:rsidR="00BF3252" w:rsidRPr="000743CE" w:rsidRDefault="00BF3252" w:rsidP="002A1BF7">
            <w:pPr>
              <w:tabs>
                <w:tab w:val="left" w:pos="286"/>
              </w:tabs>
              <w:overflowPunct w:val="0"/>
              <w:autoSpaceDE w:val="0"/>
              <w:autoSpaceDN w:val="0"/>
              <w:spacing w:line="240" w:lineRule="auto"/>
              <w:ind w:left="5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Информационная справка</w:t>
            </w:r>
          </w:p>
        </w:tc>
        <w:tc>
          <w:tcPr>
            <w:tcW w:w="8466" w:type="dxa"/>
            <w:gridSpan w:val="3"/>
          </w:tcPr>
          <w:p w:rsidR="00BF3252" w:rsidRPr="00AB4BF2" w:rsidRDefault="00BF3252" w:rsidP="00BF3252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№ ДОУ</w:t>
            </w:r>
          </w:p>
        </w:tc>
      </w:tr>
      <w:tr w:rsidR="00BF3252" w:rsidRPr="000743CE" w:rsidTr="00C94D46">
        <w:trPr>
          <w:trHeight w:val="226"/>
        </w:trPr>
        <w:tc>
          <w:tcPr>
            <w:tcW w:w="6951" w:type="dxa"/>
            <w:vMerge/>
          </w:tcPr>
          <w:p w:rsidR="00BF3252" w:rsidRDefault="00BF3252" w:rsidP="002A1BF7">
            <w:pPr>
              <w:tabs>
                <w:tab w:val="left" w:pos="286"/>
              </w:tabs>
              <w:overflowPunct w:val="0"/>
              <w:autoSpaceDE w:val="0"/>
              <w:autoSpaceDN w:val="0"/>
              <w:spacing w:line="240" w:lineRule="auto"/>
              <w:ind w:left="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38" w:type="dxa"/>
          </w:tcPr>
          <w:p w:rsidR="00BF3252" w:rsidRDefault="00BF3252" w:rsidP="00BF3252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№ 72</w:t>
            </w:r>
          </w:p>
        </w:tc>
        <w:tc>
          <w:tcPr>
            <w:tcW w:w="2746" w:type="dxa"/>
          </w:tcPr>
          <w:p w:rsidR="00BF3252" w:rsidRPr="00AB4BF2" w:rsidRDefault="00BF3252" w:rsidP="002A1BF7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№ 76</w:t>
            </w:r>
          </w:p>
        </w:tc>
        <w:tc>
          <w:tcPr>
            <w:tcW w:w="2782" w:type="dxa"/>
          </w:tcPr>
          <w:p w:rsidR="00BF3252" w:rsidRPr="00AB4BF2" w:rsidRDefault="00BF3252" w:rsidP="002A1BF7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№ 80</w:t>
            </w:r>
          </w:p>
        </w:tc>
      </w:tr>
      <w:tr w:rsidR="00BF3252" w:rsidRPr="00624A14" w:rsidTr="00C94D46">
        <w:trPr>
          <w:trHeight w:val="597"/>
        </w:trPr>
        <w:tc>
          <w:tcPr>
            <w:tcW w:w="6951" w:type="dxa"/>
          </w:tcPr>
          <w:p w:rsidR="00BF3252" w:rsidRPr="00C94D46" w:rsidRDefault="00C94D46" w:rsidP="00C94D46">
            <w:pPr>
              <w:overflowPunct w:val="0"/>
              <w:autoSpaceDE w:val="0"/>
              <w:autoSpaceDN w:val="0"/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  <w:r w:rsidR="00BF3252" w:rsidRPr="00C94D46">
              <w:rPr>
                <w:b/>
                <w:bCs/>
                <w:sz w:val="24"/>
                <w:szCs w:val="24"/>
              </w:rPr>
              <w:t xml:space="preserve">Анализ деятельности МБДОУ за текущий 2018-2019 учебный год и его достижений: </w:t>
            </w:r>
          </w:p>
        </w:tc>
        <w:tc>
          <w:tcPr>
            <w:tcW w:w="2938" w:type="dxa"/>
          </w:tcPr>
          <w:p w:rsidR="00BF3252" w:rsidRPr="00624A14" w:rsidRDefault="00BF3252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BF3252" w:rsidRPr="00624A14" w:rsidRDefault="00BF3252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2" w:type="dxa"/>
          </w:tcPr>
          <w:p w:rsidR="00BF3252" w:rsidRPr="00624A14" w:rsidRDefault="00BF3252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spacing w:line="240" w:lineRule="auto"/>
              <w:ind w:left="11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1.1. Качество условий в ОО, созданных и использованных для  реализации ОП ДО (динамика за два учебных года  в числовом выражении)</w:t>
            </w:r>
          </w:p>
        </w:tc>
        <w:tc>
          <w:tcPr>
            <w:tcW w:w="2938" w:type="dxa"/>
          </w:tcPr>
          <w:p w:rsidR="008A7C23" w:rsidRPr="00046A1A" w:rsidRDefault="008A7C23" w:rsidP="008A7C23">
            <w:pPr>
              <w:shd w:val="clear" w:color="auto" w:fill="FFFFFF"/>
              <w:tabs>
                <w:tab w:val="left" w:pos="0"/>
              </w:tabs>
              <w:spacing w:line="240" w:lineRule="auto"/>
              <w:ind w:right="22"/>
              <w:contextualSpacing/>
              <w:rPr>
                <w:i/>
                <w:color w:val="000000"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  </w:t>
            </w:r>
            <w:r w:rsidRPr="00046A1A">
              <w:rPr>
                <w:i/>
                <w:color w:val="000000"/>
                <w:sz w:val="24"/>
                <w:szCs w:val="24"/>
              </w:rPr>
              <w:t>В плане деятельности обозначены проблемные зоны, а также, причины их возникновения и пути устранения.</w:t>
            </w:r>
          </w:p>
          <w:p w:rsidR="00B9536C" w:rsidRPr="00046A1A" w:rsidRDefault="008A7C23" w:rsidP="00624A14">
            <w:pPr>
              <w:shd w:val="clear" w:color="auto" w:fill="FFFFFF"/>
              <w:tabs>
                <w:tab w:val="left" w:pos="0"/>
              </w:tabs>
              <w:spacing w:line="240" w:lineRule="auto"/>
              <w:ind w:right="22"/>
              <w:contextualSpacing/>
              <w:rPr>
                <w:i/>
                <w:color w:val="000000"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Не представлен</w:t>
            </w:r>
            <w:r w:rsidRPr="00046A1A">
              <w:rPr>
                <w:bCs/>
                <w:i/>
                <w:sz w:val="24"/>
                <w:szCs w:val="24"/>
              </w:rPr>
              <w:t xml:space="preserve"> </w:t>
            </w:r>
            <w:r w:rsidR="007A1D94" w:rsidRPr="00046A1A">
              <w:rPr>
                <w:bCs/>
                <w:i/>
                <w:sz w:val="24"/>
                <w:szCs w:val="24"/>
              </w:rPr>
              <w:t xml:space="preserve"> анализ психолого-педагогических условий</w:t>
            </w:r>
          </w:p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3B73CC" w:rsidRPr="00046A1A" w:rsidRDefault="00BC3B8C" w:rsidP="00624A14">
            <w:pPr>
              <w:overflowPunct w:val="0"/>
              <w:autoSpaceDE w:val="0"/>
              <w:autoSpaceDN w:val="0"/>
              <w:spacing w:line="240" w:lineRule="auto"/>
              <w:ind w:right="159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Н</w:t>
            </w:r>
            <w:r w:rsidR="003B73CC" w:rsidRPr="00046A1A">
              <w:rPr>
                <w:b/>
                <w:bCs/>
                <w:i/>
                <w:sz w:val="24"/>
                <w:szCs w:val="24"/>
              </w:rPr>
              <w:t>е соответствует:</w:t>
            </w:r>
          </w:p>
          <w:p w:rsidR="003170A3" w:rsidRPr="00046A1A" w:rsidRDefault="003170A3" w:rsidP="003170A3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не приведен анализ кадровых, финансовых условий в сравнительной динамике за 3 года.</w:t>
            </w:r>
          </w:p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2" w:type="dxa"/>
          </w:tcPr>
          <w:p w:rsidR="003B73CC" w:rsidRPr="00624A14" w:rsidRDefault="003B73CC" w:rsidP="00624A14">
            <w:pPr>
              <w:shd w:val="clear" w:color="auto" w:fill="FFFFFF"/>
              <w:tabs>
                <w:tab w:val="left" w:pos="0"/>
              </w:tabs>
              <w:spacing w:line="240" w:lineRule="auto"/>
              <w:ind w:right="22"/>
              <w:contextualSpacing/>
              <w:rPr>
                <w:i/>
                <w:color w:val="000000"/>
                <w:sz w:val="24"/>
                <w:szCs w:val="24"/>
              </w:rPr>
            </w:pPr>
            <w:r w:rsidRPr="00624A14">
              <w:rPr>
                <w:bCs/>
                <w:i/>
                <w:sz w:val="24"/>
                <w:szCs w:val="24"/>
              </w:rPr>
              <w:t>1.</w:t>
            </w:r>
            <w:r w:rsidRPr="00624A14">
              <w:rPr>
                <w:i/>
                <w:sz w:val="24"/>
                <w:szCs w:val="24"/>
              </w:rPr>
              <w:t xml:space="preserve">Анализ конечных результатов деятельности </w:t>
            </w:r>
            <w:r w:rsidRPr="00624A14">
              <w:rPr>
                <w:i/>
                <w:color w:val="000000"/>
                <w:sz w:val="24"/>
                <w:szCs w:val="24"/>
              </w:rPr>
              <w:t>соответствует наименованиям подразделов и содержанию ОП ДО. В плане деятельности полном объеме выдержаны структурные   компоненты проблемно-аналитической части плана, обозначены проблемные зоны, а также, причины их возникновения и пути устранения.</w:t>
            </w:r>
          </w:p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624A14">
              <w:rPr>
                <w:bCs/>
                <w:i/>
                <w:sz w:val="24"/>
                <w:szCs w:val="24"/>
              </w:rPr>
              <w:lastRenderedPageBreak/>
              <w:t>Раздел раскрыт достаточно</w:t>
            </w:r>
            <w:r w:rsidR="00BC3B8C" w:rsidRPr="00624A14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lastRenderedPageBreak/>
              <w:t>1.2. Качество организации образовательной деятельности в ОО  в соответствии с ОП ДО</w:t>
            </w:r>
          </w:p>
        </w:tc>
        <w:tc>
          <w:tcPr>
            <w:tcW w:w="2938" w:type="dxa"/>
          </w:tcPr>
          <w:p w:rsidR="003B73CC" w:rsidRPr="00046A1A" w:rsidRDefault="00B9536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 xml:space="preserve"> Раздел раскрыт в достаточном объеме, прослеживается динамика за три учебных года в числовом выражении</w:t>
            </w:r>
          </w:p>
        </w:tc>
        <w:tc>
          <w:tcPr>
            <w:tcW w:w="2746" w:type="dxa"/>
          </w:tcPr>
          <w:p w:rsidR="008A7C23" w:rsidRPr="00046A1A" w:rsidRDefault="008A7C23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Соответствует частично:</w:t>
            </w:r>
            <w:r w:rsidR="00BC3B8C" w:rsidRPr="00046A1A">
              <w:rPr>
                <w:bCs/>
                <w:i/>
                <w:sz w:val="24"/>
                <w:szCs w:val="24"/>
              </w:rPr>
              <w:t xml:space="preserve"> </w:t>
            </w:r>
          </w:p>
          <w:p w:rsidR="008A7C23" w:rsidRPr="00046A1A" w:rsidRDefault="008A7C23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не представлен</w:t>
            </w:r>
          </w:p>
          <w:p w:rsidR="003B73CC" w:rsidRPr="00046A1A" w:rsidRDefault="00BC3B8C" w:rsidP="00C94D46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 </w:t>
            </w:r>
            <w:r w:rsidR="003B73CC" w:rsidRPr="00046A1A">
              <w:rPr>
                <w:bCs/>
                <w:i/>
                <w:sz w:val="24"/>
                <w:szCs w:val="24"/>
              </w:rPr>
              <w:t xml:space="preserve">анализ взаимодействия с социальными </w:t>
            </w:r>
            <w:r w:rsidRPr="00046A1A">
              <w:rPr>
                <w:bCs/>
                <w:i/>
                <w:sz w:val="24"/>
                <w:szCs w:val="24"/>
              </w:rPr>
              <w:t>партнерами</w:t>
            </w:r>
            <w:r w:rsidR="00C94D46" w:rsidRPr="00046A1A">
              <w:rPr>
                <w:b/>
                <w:bCs/>
                <w:i/>
                <w:sz w:val="24"/>
                <w:szCs w:val="24"/>
              </w:rPr>
              <w:t xml:space="preserve">, </w:t>
            </w:r>
            <w:r w:rsidR="008A7C23" w:rsidRPr="00046A1A">
              <w:rPr>
                <w:sz w:val="24"/>
                <w:szCs w:val="24"/>
              </w:rPr>
              <w:t>Отсутствуют выводы,  проблемные зоны не обозначены</w:t>
            </w:r>
          </w:p>
        </w:tc>
        <w:tc>
          <w:tcPr>
            <w:tcW w:w="2782" w:type="dxa"/>
          </w:tcPr>
          <w:p w:rsidR="00B86B86" w:rsidRPr="00046A1A" w:rsidRDefault="003B73CC" w:rsidP="00C94D46">
            <w:pPr>
              <w:suppressAutoHyphens/>
              <w:spacing w:line="240" w:lineRule="auto"/>
              <w:ind w:firstLine="34"/>
              <w:rPr>
                <w:i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>В каждом подразделе обозначены проблемные зоны, причины  возникновения и определены пути их решения.</w:t>
            </w:r>
          </w:p>
          <w:p w:rsidR="003B73CC" w:rsidRPr="00046A1A" w:rsidRDefault="00B86B86" w:rsidP="00C94D46">
            <w:pPr>
              <w:suppressAutoHyphens/>
              <w:spacing w:line="240" w:lineRule="auto"/>
              <w:ind w:firstLine="34"/>
              <w:rPr>
                <w:i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 xml:space="preserve"> </w:t>
            </w:r>
            <w:r w:rsidR="003B73CC" w:rsidRPr="00046A1A">
              <w:rPr>
                <w:i/>
                <w:sz w:val="24"/>
                <w:szCs w:val="24"/>
              </w:rPr>
              <w:t xml:space="preserve"> Раздел раскрыт в достаточном объеме, прослеживается динамика за три учебных года в числовом выражении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spacing w:line="240" w:lineRule="auto"/>
              <w:ind w:left="11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1.3. Качество результатов  реализации  ОП ДО (динамика за два учебных года  в числовом выражении)</w:t>
            </w:r>
          </w:p>
        </w:tc>
        <w:tc>
          <w:tcPr>
            <w:tcW w:w="2938" w:type="dxa"/>
          </w:tcPr>
          <w:p w:rsidR="00B019D1" w:rsidRPr="00046A1A" w:rsidRDefault="00B019D1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Раздел раскрыт не в полном объеме.</w:t>
            </w:r>
          </w:p>
          <w:p w:rsidR="003B73CC" w:rsidRPr="00046A1A" w:rsidRDefault="00B019D1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i/>
                <w:iCs/>
                <w:sz w:val="24"/>
                <w:szCs w:val="24"/>
              </w:rPr>
              <w:t>Подраздел «Качество  оздоровительной работы с дошкольниками» раскрыт не полностью</w:t>
            </w:r>
            <w:r w:rsidR="002D3326" w:rsidRPr="00046A1A">
              <w:rPr>
                <w:i/>
                <w:iCs/>
                <w:sz w:val="24"/>
                <w:szCs w:val="24"/>
              </w:rPr>
              <w:t xml:space="preserve"> </w:t>
            </w:r>
            <w:r w:rsidRPr="00046A1A">
              <w:rPr>
                <w:i/>
                <w:iCs/>
                <w:sz w:val="24"/>
                <w:szCs w:val="24"/>
              </w:rPr>
              <w:t>(нет анализа мероприятий по профилактике несчастных случаев, пропаганде и обучению  воспитанников навыкам ЗОЖ, санитарно-противоэпидемиологических и профилактических мероприятиях, контрольных  мероприятиях за состоянием здоровья воспитанников.</w:t>
            </w:r>
          </w:p>
        </w:tc>
        <w:tc>
          <w:tcPr>
            <w:tcW w:w="2746" w:type="dxa"/>
          </w:tcPr>
          <w:p w:rsidR="003B73CC" w:rsidRPr="00046A1A" w:rsidRDefault="00F13775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раздел раскрыт в полном объеме</w:t>
            </w:r>
          </w:p>
        </w:tc>
        <w:tc>
          <w:tcPr>
            <w:tcW w:w="2782" w:type="dxa"/>
          </w:tcPr>
          <w:p w:rsidR="00F13775" w:rsidRPr="00046A1A" w:rsidRDefault="00F13775" w:rsidP="00F13775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Раздел раскрыт в полном объеме, но </w:t>
            </w:r>
          </w:p>
          <w:p w:rsidR="003B73CC" w:rsidRPr="00046A1A" w:rsidRDefault="00F13775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b/>
                <w:i/>
                <w:sz w:val="24"/>
                <w:szCs w:val="24"/>
              </w:rPr>
              <w:t>н</w:t>
            </w:r>
            <w:r w:rsidR="002D3326" w:rsidRPr="00046A1A">
              <w:rPr>
                <w:b/>
                <w:i/>
                <w:sz w:val="24"/>
                <w:szCs w:val="24"/>
              </w:rPr>
              <w:t>е сформулирован</w:t>
            </w:r>
            <w:r w:rsidR="002D3326" w:rsidRPr="00046A1A">
              <w:rPr>
                <w:i/>
                <w:sz w:val="24"/>
                <w:szCs w:val="24"/>
              </w:rPr>
              <w:t xml:space="preserve">  </w:t>
            </w:r>
            <w:r w:rsidR="003B73CC" w:rsidRPr="00046A1A">
              <w:rPr>
                <w:i/>
                <w:sz w:val="24"/>
                <w:szCs w:val="24"/>
              </w:rPr>
              <w:t>общ</w:t>
            </w:r>
            <w:r w:rsidR="002D3326" w:rsidRPr="00046A1A">
              <w:rPr>
                <w:i/>
                <w:sz w:val="24"/>
                <w:szCs w:val="24"/>
              </w:rPr>
              <w:t xml:space="preserve">ий </w:t>
            </w:r>
            <w:r w:rsidR="003B73CC" w:rsidRPr="00046A1A">
              <w:rPr>
                <w:i/>
                <w:sz w:val="24"/>
                <w:szCs w:val="24"/>
              </w:rPr>
              <w:t xml:space="preserve"> вывод по данному разделу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left="5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1.4. Достижение запланированных цели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2938" w:type="dxa"/>
          </w:tcPr>
          <w:p w:rsidR="003B73CC" w:rsidRPr="00046A1A" w:rsidRDefault="00F13775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Раздел раскрыт полностью</w:t>
            </w:r>
          </w:p>
        </w:tc>
        <w:tc>
          <w:tcPr>
            <w:tcW w:w="2746" w:type="dxa"/>
          </w:tcPr>
          <w:p w:rsidR="00F13775" w:rsidRPr="00046A1A" w:rsidRDefault="00F13775" w:rsidP="00C94D46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Раздел раскрыт полностью.</w:t>
            </w:r>
            <w:r w:rsidRPr="00046A1A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  <w:p w:rsidR="003B73CC" w:rsidRPr="00046A1A" w:rsidRDefault="00F13775" w:rsidP="00C94D46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 xml:space="preserve">Не выявлено </w:t>
            </w:r>
            <w:r w:rsidR="00C94D46" w:rsidRPr="00046A1A">
              <w:rPr>
                <w:b/>
                <w:bCs/>
                <w:i/>
                <w:sz w:val="24"/>
                <w:szCs w:val="24"/>
              </w:rPr>
              <w:t>п</w:t>
            </w:r>
            <w:r w:rsidR="003B73CC" w:rsidRPr="00046A1A">
              <w:rPr>
                <w:b/>
                <w:bCs/>
                <w:i/>
                <w:sz w:val="24"/>
                <w:szCs w:val="24"/>
              </w:rPr>
              <w:t xml:space="preserve">роблемное поле </w:t>
            </w:r>
          </w:p>
        </w:tc>
        <w:tc>
          <w:tcPr>
            <w:tcW w:w="2782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Раздел раскрыт полностью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b/>
                <w:bCs/>
                <w:sz w:val="24"/>
                <w:szCs w:val="24"/>
              </w:rPr>
              <w:lastRenderedPageBreak/>
              <w:t>2.  Анализ результатов деятельности за текущий летний оздоровительный период</w:t>
            </w:r>
          </w:p>
        </w:tc>
        <w:tc>
          <w:tcPr>
            <w:tcW w:w="2938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2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2.1. Степень и качество достижения цели и реализации запланированных задач на летний оздоровительный период в ОО</w:t>
            </w:r>
          </w:p>
        </w:tc>
        <w:tc>
          <w:tcPr>
            <w:tcW w:w="2938" w:type="dxa"/>
          </w:tcPr>
          <w:p w:rsidR="00C4164D" w:rsidRPr="00046A1A" w:rsidRDefault="00F13775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реализация поставленных задач прописана в полном объеме</w:t>
            </w:r>
          </w:p>
        </w:tc>
        <w:tc>
          <w:tcPr>
            <w:tcW w:w="2746" w:type="dxa"/>
          </w:tcPr>
          <w:p w:rsidR="00C4164D" w:rsidRPr="00046A1A" w:rsidRDefault="00930D0C" w:rsidP="00930D0C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 xml:space="preserve">реализация поставленных задач прописана в полном объеме </w:t>
            </w:r>
          </w:p>
        </w:tc>
        <w:tc>
          <w:tcPr>
            <w:tcW w:w="2782" w:type="dxa"/>
          </w:tcPr>
          <w:p w:rsidR="00C4164D" w:rsidRPr="00046A1A" w:rsidRDefault="00F13775" w:rsidP="00930D0C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реализация поставленных задач прописана в полном объеме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2.2. 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A548E4" w:rsidRPr="00046A1A" w:rsidRDefault="00A548E4" w:rsidP="00A548E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показан анализ всех условий за летний период</w:t>
            </w:r>
          </w:p>
        </w:tc>
        <w:tc>
          <w:tcPr>
            <w:tcW w:w="2746" w:type="dxa"/>
          </w:tcPr>
          <w:p w:rsidR="00C4164D" w:rsidRPr="00046A1A" w:rsidRDefault="00C4164D" w:rsidP="00A548E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A548E4" w:rsidRPr="00046A1A" w:rsidRDefault="00A548E4" w:rsidP="00A548E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показан анализ всех условий за летний период, при этом  в отдельных подразделах не выявлено проблемное поле</w:t>
            </w:r>
          </w:p>
        </w:tc>
        <w:tc>
          <w:tcPr>
            <w:tcW w:w="2782" w:type="dxa"/>
          </w:tcPr>
          <w:p w:rsidR="00C4164D" w:rsidRPr="00046A1A" w:rsidRDefault="00C4164D" w:rsidP="00A548E4">
            <w:pPr>
              <w:overflowPunct w:val="0"/>
              <w:autoSpaceDE w:val="0"/>
              <w:autoSpaceDN w:val="0"/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A548E4" w:rsidRPr="00046A1A" w:rsidRDefault="00A548E4" w:rsidP="00A548E4">
            <w:pPr>
              <w:overflowPunct w:val="0"/>
              <w:autoSpaceDE w:val="0"/>
              <w:autoSpaceDN w:val="0"/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показан анализ всех условий за летний период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2.3. Организация профилактической работы с детьми, двигательного режима,  рационального питания дошкольников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>оответствует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2.4. Организация системы работы с родителями воспитанников и социумом, направленных на реализации задач, запланированных на летний оздоровительный период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</w:t>
            </w:r>
            <w:r w:rsidR="00A548E4" w:rsidRPr="00046A1A">
              <w:rPr>
                <w:bCs/>
                <w:i/>
                <w:sz w:val="24"/>
                <w:szCs w:val="24"/>
              </w:rPr>
              <w:t xml:space="preserve">т, </w:t>
            </w:r>
          </w:p>
          <w:p w:rsidR="00A548E4" w:rsidRPr="00046A1A" w:rsidRDefault="00A548E4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не отражены результаты работы с родителями</w:t>
            </w:r>
          </w:p>
        </w:tc>
        <w:tc>
          <w:tcPr>
            <w:tcW w:w="2782" w:type="dxa"/>
          </w:tcPr>
          <w:p w:rsidR="00C4164D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>оответствует</w:t>
            </w:r>
          </w:p>
        </w:tc>
      </w:tr>
      <w:tr w:rsidR="00296CB9" w:rsidRPr="00624A14" w:rsidTr="00C94D46">
        <w:tc>
          <w:tcPr>
            <w:tcW w:w="6951" w:type="dxa"/>
          </w:tcPr>
          <w:p w:rsidR="00296CB9" w:rsidRPr="00624A14" w:rsidRDefault="00296CB9" w:rsidP="00624A14">
            <w:pPr>
              <w:overflowPunct w:val="0"/>
              <w:autoSpaceDE w:val="0"/>
              <w:autoSpaceDN w:val="0"/>
              <w:spacing w:line="240" w:lineRule="auto"/>
              <w:ind w:left="5" w:right="8"/>
              <w:jc w:val="left"/>
              <w:rPr>
                <w:b/>
                <w:bCs/>
                <w:sz w:val="24"/>
                <w:szCs w:val="24"/>
              </w:rPr>
            </w:pPr>
            <w:r w:rsidRPr="00624A14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624A14">
              <w:rPr>
                <w:b/>
                <w:bCs/>
                <w:sz w:val="24"/>
                <w:szCs w:val="24"/>
              </w:rPr>
              <w:t>. Планирование деятельности МБДОУ на 2019 – 2020 учебный год:</w:t>
            </w:r>
          </w:p>
        </w:tc>
        <w:tc>
          <w:tcPr>
            <w:tcW w:w="2938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296CB9" w:rsidRPr="00046A1A" w:rsidRDefault="00296CB9" w:rsidP="00624A1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82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2.2.1. Цель, задачи и приоритетные направления МБДОУ на новый 2019-2020 учебный год.</w:t>
            </w:r>
          </w:p>
        </w:tc>
        <w:tc>
          <w:tcPr>
            <w:tcW w:w="2938" w:type="dxa"/>
          </w:tcPr>
          <w:p w:rsidR="00B86B86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B86B86" w:rsidRPr="00046A1A">
              <w:rPr>
                <w:i/>
                <w:sz w:val="24"/>
                <w:szCs w:val="24"/>
              </w:rPr>
              <w:t xml:space="preserve">, </w:t>
            </w:r>
          </w:p>
          <w:p w:rsidR="003B73CC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цель и задачи определены с учетом выявленных проблем</w:t>
            </w:r>
          </w:p>
        </w:tc>
        <w:tc>
          <w:tcPr>
            <w:tcW w:w="2746" w:type="dxa"/>
          </w:tcPr>
          <w:p w:rsidR="003B73CC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BD4BE1" w:rsidRPr="00046A1A">
              <w:rPr>
                <w:i/>
                <w:sz w:val="24"/>
                <w:szCs w:val="24"/>
              </w:rPr>
              <w:t xml:space="preserve"> </w:t>
            </w:r>
            <w:r w:rsidR="00BD4BE1" w:rsidRPr="00046A1A">
              <w:rPr>
                <w:sz w:val="24"/>
                <w:szCs w:val="24"/>
              </w:rPr>
              <w:t>цель и задачи определены с учетом выявленных проблем</w:t>
            </w:r>
          </w:p>
        </w:tc>
        <w:tc>
          <w:tcPr>
            <w:tcW w:w="2782" w:type="dxa"/>
          </w:tcPr>
          <w:p w:rsidR="00B86B86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i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>Соответствует,</w:t>
            </w:r>
          </w:p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 xml:space="preserve"> </w:t>
            </w:r>
            <w:r w:rsidRPr="00046A1A">
              <w:rPr>
                <w:sz w:val="24"/>
                <w:szCs w:val="24"/>
              </w:rPr>
              <w:t>цель и задачи определены с учетом выявленных проблем</w:t>
            </w:r>
          </w:p>
        </w:tc>
      </w:tr>
      <w:tr w:rsidR="00296CB9" w:rsidRPr="00624A14" w:rsidTr="00C94D46">
        <w:tc>
          <w:tcPr>
            <w:tcW w:w="6951" w:type="dxa"/>
          </w:tcPr>
          <w:p w:rsidR="00296CB9" w:rsidRPr="00624A14" w:rsidRDefault="00296CB9" w:rsidP="00624A14">
            <w:pPr>
              <w:overflowPunct w:val="0"/>
              <w:autoSpaceDE w:val="0"/>
              <w:autoSpaceDN w:val="0"/>
              <w:spacing w:line="240" w:lineRule="auto"/>
              <w:ind w:left="5"/>
              <w:jc w:val="left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 xml:space="preserve">2.2.2. Охрана здоровья воспитанников (система мер, направленная на реализацию пунктов 1 (пп.,2,3,4,5,6,8,9,10,11), п.2, п.3, п.4 (пп.1,2,3,4) ст.41 Федерального Закона №273 «Об образовании в РФ») </w:t>
            </w:r>
          </w:p>
        </w:tc>
        <w:tc>
          <w:tcPr>
            <w:tcW w:w="2938" w:type="dxa"/>
          </w:tcPr>
          <w:p w:rsidR="00296CB9" w:rsidRPr="00046A1A" w:rsidRDefault="008A4EAC" w:rsidP="008A4EAC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i/>
                <w:sz w:val="24"/>
                <w:szCs w:val="24"/>
              </w:rPr>
              <w:t xml:space="preserve">представлена не полностью </w:t>
            </w:r>
            <w:r w:rsidR="00296CB9" w:rsidRPr="00046A1A">
              <w:rPr>
                <w:b/>
                <w:i/>
                <w:sz w:val="24"/>
                <w:szCs w:val="24"/>
              </w:rPr>
              <w:t xml:space="preserve">система мер, направленная на реализацию пунктов 1 (пп.,2,3,4,5,6,8,9,10,11), п.2, п.3, п.4 (пп.1,2,3,4) ст.41 Федерального Закона №273 «Об образовании в РФ») </w:t>
            </w:r>
          </w:p>
        </w:tc>
        <w:tc>
          <w:tcPr>
            <w:tcW w:w="2746" w:type="dxa"/>
          </w:tcPr>
          <w:p w:rsidR="00296CB9" w:rsidRPr="00046A1A" w:rsidRDefault="00B86B86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 xml:space="preserve">В пункте 1 не раскрыт пп.6 </w:t>
            </w:r>
            <w:r w:rsidRPr="00046A1A">
              <w:rPr>
                <w:bCs/>
                <w:i/>
                <w:sz w:val="24"/>
                <w:szCs w:val="24"/>
              </w:rPr>
              <w:t>(</w:t>
            </w:r>
            <w:r w:rsidRPr="00046A1A">
              <w:rPr>
                <w:i/>
                <w:sz w:val="24"/>
                <w:szCs w:val="24"/>
              </w:rPr>
              <w:t xml:space="preserve">Прохождение обучающимися в соответствии с законодательством Российской Федерации медицинских осмотров, в том числе профилактических медицинских осмотров, в связи с занятиями физической культурой и спортом, </w:t>
            </w:r>
            <w:r w:rsidRPr="00046A1A">
              <w:rPr>
                <w:i/>
                <w:sz w:val="24"/>
                <w:szCs w:val="24"/>
              </w:rPr>
              <w:lastRenderedPageBreak/>
              <w:t>и диспансеризации)</w:t>
            </w:r>
          </w:p>
        </w:tc>
      </w:tr>
      <w:tr w:rsidR="00296CB9" w:rsidRPr="00624A14" w:rsidTr="00C94D46">
        <w:tc>
          <w:tcPr>
            <w:tcW w:w="6951" w:type="dxa"/>
          </w:tcPr>
          <w:p w:rsidR="00296CB9" w:rsidRPr="00624A14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b/>
                <w:sz w:val="24"/>
                <w:szCs w:val="24"/>
              </w:rPr>
              <w:lastRenderedPageBreak/>
              <w:t>2.2.3. Организация образовательной деятельности в ОО (</w:t>
            </w:r>
            <w:r w:rsidRPr="00624A14">
              <w:rPr>
                <w:rFonts w:eastAsia="Arial Unicode MS"/>
                <w:b/>
                <w:sz w:val="24"/>
                <w:szCs w:val="24"/>
              </w:rPr>
              <w:t>выбор методов и технологий в соответствии с содержанием ОП ДО)</w:t>
            </w:r>
          </w:p>
        </w:tc>
        <w:tc>
          <w:tcPr>
            <w:tcW w:w="2938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296CB9" w:rsidRPr="00046A1A" w:rsidRDefault="00296CB9" w:rsidP="00624A1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82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pStyle w:val="a4"/>
              <w:numPr>
                <w:ilvl w:val="0"/>
                <w:numId w:val="1"/>
              </w:numPr>
              <w:tabs>
                <w:tab w:val="left" w:pos="221"/>
                <w:tab w:val="left" w:pos="426"/>
              </w:tabs>
              <w:overflowPunct w:val="0"/>
              <w:autoSpaceDE w:val="0"/>
              <w:autoSpaceDN w:val="0"/>
              <w:spacing w:after="0" w:line="240" w:lineRule="auto"/>
              <w:ind w:left="0" w:right="160" w:hanging="11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624A14">
              <w:rPr>
                <w:rFonts w:ascii="Times New Roman" w:eastAsia="Arial Unicode MS" w:hAnsi="Times New Roman"/>
                <w:sz w:val="24"/>
                <w:szCs w:val="24"/>
              </w:rPr>
              <w:t>инициирование проектной деятельности в ОО с участниками образовательных отношений и социумом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BD4BE1" w:rsidRPr="00046A1A" w:rsidRDefault="00BD4BE1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sz w:val="24"/>
                <w:szCs w:val="24"/>
              </w:rPr>
              <w:t>отражены мероприятия проектов различного уровня</w:t>
            </w:r>
          </w:p>
        </w:tc>
        <w:tc>
          <w:tcPr>
            <w:tcW w:w="2746" w:type="dxa"/>
          </w:tcPr>
          <w:p w:rsidR="00BD4BE1" w:rsidRPr="00046A1A" w:rsidRDefault="00C4164D" w:rsidP="00BD4BE1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BD4BE1" w:rsidRPr="00046A1A">
              <w:rPr>
                <w:sz w:val="24"/>
                <w:szCs w:val="24"/>
              </w:rPr>
              <w:t xml:space="preserve"> </w:t>
            </w:r>
          </w:p>
          <w:p w:rsidR="00C4164D" w:rsidRPr="00046A1A" w:rsidRDefault="00BD4BE1" w:rsidP="00C94D46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обозначены мероприятия по реализа</w:t>
            </w:r>
            <w:r w:rsidR="00C94D46" w:rsidRPr="00046A1A">
              <w:rPr>
                <w:sz w:val="24"/>
                <w:szCs w:val="24"/>
              </w:rPr>
              <w:t xml:space="preserve">ции институциональных проектов, </w:t>
            </w:r>
            <w:r w:rsidRPr="00046A1A">
              <w:rPr>
                <w:sz w:val="24"/>
                <w:szCs w:val="24"/>
              </w:rPr>
              <w:t>не прослеживается участие в проектах  муниципального уровня</w:t>
            </w:r>
          </w:p>
        </w:tc>
        <w:tc>
          <w:tcPr>
            <w:tcW w:w="2782" w:type="dxa"/>
          </w:tcPr>
          <w:p w:rsidR="00C4164D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>оответствует</w:t>
            </w:r>
          </w:p>
          <w:p w:rsidR="00BD4BE1" w:rsidRPr="00046A1A" w:rsidRDefault="00BD4BE1" w:rsidP="00BD4BE1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sz w:val="24"/>
                <w:szCs w:val="24"/>
              </w:rPr>
            </w:pPr>
            <w:r w:rsidRPr="00046A1A">
              <w:rPr>
                <w:bCs/>
                <w:sz w:val="24"/>
                <w:szCs w:val="24"/>
              </w:rPr>
              <w:t>отражены мероприятия проектов различного уровня</w:t>
            </w:r>
          </w:p>
        </w:tc>
      </w:tr>
      <w:tr w:rsidR="00C4164D" w:rsidRPr="00624A14" w:rsidTr="00C94D46">
        <w:trPr>
          <w:trHeight w:val="1944"/>
        </w:trPr>
        <w:tc>
          <w:tcPr>
            <w:tcW w:w="6951" w:type="dxa"/>
          </w:tcPr>
          <w:p w:rsidR="00C4164D" w:rsidRPr="00624A14" w:rsidRDefault="00C4164D" w:rsidP="00624A14">
            <w:pPr>
              <w:pStyle w:val="a4"/>
              <w:numPr>
                <w:ilvl w:val="0"/>
                <w:numId w:val="1"/>
              </w:numPr>
              <w:tabs>
                <w:tab w:val="left" w:pos="182"/>
                <w:tab w:val="left" w:pos="403"/>
              </w:tabs>
              <w:overflowPunct w:val="0"/>
              <w:autoSpaceDE w:val="0"/>
              <w:autoSpaceDN w:val="0"/>
              <w:spacing w:after="0" w:line="240" w:lineRule="auto"/>
              <w:ind w:left="0" w:right="160" w:hanging="11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624A14">
              <w:rPr>
                <w:rFonts w:ascii="Times New Roman" w:eastAsia="Arial Unicode MS" w:hAnsi="Times New Roman"/>
                <w:sz w:val="24"/>
                <w:szCs w:val="24"/>
              </w:rPr>
              <w:t>система мер, направленная на 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партнёров.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BD4BE1" w:rsidRPr="00046A1A" w:rsidRDefault="00BD4BE1" w:rsidP="00BD4BE1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указанные  мероприятия соответствуют поставленным задачам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BD4BE1" w:rsidRPr="00046A1A">
              <w:rPr>
                <w:sz w:val="24"/>
                <w:szCs w:val="24"/>
              </w:rPr>
              <w:t xml:space="preserve"> указанные  мероприятия соответствуют поставленным задачам</w:t>
            </w:r>
          </w:p>
        </w:tc>
        <w:tc>
          <w:tcPr>
            <w:tcW w:w="2782" w:type="dxa"/>
          </w:tcPr>
          <w:p w:rsidR="00C4164D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>оответствует</w:t>
            </w:r>
            <w:r w:rsidR="00BD4BE1" w:rsidRPr="00046A1A">
              <w:rPr>
                <w:sz w:val="24"/>
                <w:szCs w:val="24"/>
              </w:rPr>
              <w:t xml:space="preserve"> указанные  мероприятия соответствуют поставленным задачам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spacing w:line="240" w:lineRule="auto"/>
              <w:ind w:firstLine="34"/>
              <w:jc w:val="left"/>
              <w:rPr>
                <w:b/>
                <w:i/>
                <w:sz w:val="24"/>
                <w:szCs w:val="24"/>
              </w:rPr>
            </w:pPr>
            <w:r w:rsidRPr="00624A14">
              <w:rPr>
                <w:b/>
                <w:sz w:val="24"/>
                <w:szCs w:val="24"/>
              </w:rPr>
              <w:t>2.2.4. Обеспечение условий для реализации образовательной программы в ОО:</w:t>
            </w:r>
            <w:r w:rsidRPr="00624A14">
              <w:rPr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38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2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pStyle w:val="a4"/>
              <w:numPr>
                <w:ilvl w:val="0"/>
                <w:numId w:val="1"/>
              </w:numPr>
              <w:tabs>
                <w:tab w:val="left" w:pos="221"/>
              </w:tabs>
              <w:overflowPunct w:val="0"/>
              <w:autoSpaceDE w:val="0"/>
              <w:autoSpaceDN w:val="0"/>
              <w:spacing w:after="0" w:line="240" w:lineRule="auto"/>
              <w:ind w:left="0" w:right="160" w:hanging="11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624A14">
              <w:rPr>
                <w:rFonts w:ascii="Times New Roman" w:eastAsia="Times New Roman" w:hAnsi="Times New Roman"/>
                <w:sz w:val="24"/>
                <w:szCs w:val="24"/>
              </w:rPr>
              <w:t>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8A4EAC" w:rsidRPr="00046A1A" w:rsidRDefault="008A4EAC" w:rsidP="008A4EAC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запланированные мероприятия соответствуют запланированным задачам, способствует профессиональному росту педагогов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8A4EAC" w:rsidRPr="00046A1A" w:rsidRDefault="008A4EAC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запланированные мероприятия соответствуют запланированным задачам, способствует профессиональному росту педагогов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8A4EAC" w:rsidRPr="00046A1A" w:rsidRDefault="008A4EAC" w:rsidP="008A4EAC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запланированные мероприятия соответствуют запланированным задачам, способствует профессиональному росту педагогов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- система мер, направленная на создание, развитие и использование в образовательной деятельности материально-технических условий в ОО</w:t>
            </w:r>
          </w:p>
        </w:tc>
        <w:tc>
          <w:tcPr>
            <w:tcW w:w="2938" w:type="dxa"/>
          </w:tcPr>
          <w:p w:rsidR="00C4164D" w:rsidRPr="00046A1A" w:rsidRDefault="00C4164D" w:rsidP="00C94D46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8A4EAC" w:rsidRPr="00046A1A">
              <w:rPr>
                <w:sz w:val="24"/>
                <w:szCs w:val="24"/>
              </w:rPr>
              <w:t xml:space="preserve"> запланированные мероприятия соответствуют </w:t>
            </w:r>
            <w:r w:rsidR="00C94D46" w:rsidRPr="00046A1A">
              <w:rPr>
                <w:sz w:val="24"/>
                <w:szCs w:val="24"/>
              </w:rPr>
              <w:t>поставленным</w:t>
            </w:r>
            <w:r w:rsidR="008A4EAC" w:rsidRPr="00046A1A">
              <w:rPr>
                <w:sz w:val="24"/>
                <w:szCs w:val="24"/>
              </w:rPr>
              <w:t xml:space="preserve"> задачам, специфике ДОО</w:t>
            </w:r>
          </w:p>
        </w:tc>
        <w:tc>
          <w:tcPr>
            <w:tcW w:w="2746" w:type="dxa"/>
          </w:tcPr>
          <w:p w:rsidR="00C4164D" w:rsidRPr="00046A1A" w:rsidRDefault="00C4164D" w:rsidP="00C94D46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C94D46" w:rsidRPr="00046A1A">
              <w:rPr>
                <w:sz w:val="24"/>
                <w:szCs w:val="24"/>
              </w:rPr>
              <w:t xml:space="preserve"> запланированные мероприятия соответствуют поставленным задачам, специфике ДОО</w:t>
            </w:r>
          </w:p>
        </w:tc>
        <w:tc>
          <w:tcPr>
            <w:tcW w:w="2782" w:type="dxa"/>
          </w:tcPr>
          <w:p w:rsidR="00C4164D" w:rsidRPr="00046A1A" w:rsidRDefault="00C4164D" w:rsidP="00C94D46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  <w:r w:rsidR="008A4EAC" w:rsidRPr="00046A1A">
              <w:rPr>
                <w:sz w:val="24"/>
                <w:szCs w:val="24"/>
              </w:rPr>
              <w:t xml:space="preserve">запланированные мероприятия соответствуют </w:t>
            </w:r>
            <w:r w:rsidR="00C94D46" w:rsidRPr="00046A1A">
              <w:rPr>
                <w:sz w:val="24"/>
                <w:szCs w:val="24"/>
              </w:rPr>
              <w:t xml:space="preserve">поставленным </w:t>
            </w:r>
            <w:r w:rsidR="008A4EAC" w:rsidRPr="00046A1A">
              <w:rPr>
                <w:sz w:val="24"/>
                <w:szCs w:val="24"/>
              </w:rPr>
              <w:t>задачам, специфике ДОО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 xml:space="preserve">- система мер, направленная на  создание, развитие и использование в образовательной деятельности развивающей </w:t>
            </w:r>
            <w:r w:rsidRPr="00624A14">
              <w:rPr>
                <w:sz w:val="24"/>
                <w:szCs w:val="24"/>
              </w:rPr>
              <w:lastRenderedPageBreak/>
              <w:t>предметно-пространственной среды в ОО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lastRenderedPageBreak/>
              <w:t>Соответствует</w:t>
            </w:r>
          </w:p>
          <w:p w:rsidR="00C94D46" w:rsidRPr="00046A1A" w:rsidRDefault="00C94D46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 xml:space="preserve">запланированные </w:t>
            </w:r>
            <w:r w:rsidRPr="00046A1A">
              <w:rPr>
                <w:sz w:val="24"/>
                <w:szCs w:val="24"/>
              </w:rPr>
              <w:lastRenderedPageBreak/>
              <w:t>мероприятия соответствуют поставленным задачам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lastRenderedPageBreak/>
              <w:t>Соответствует</w:t>
            </w:r>
          </w:p>
          <w:p w:rsidR="00C94D46" w:rsidRPr="00046A1A" w:rsidRDefault="00C94D46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 xml:space="preserve">запланированные </w:t>
            </w:r>
            <w:r w:rsidRPr="00046A1A">
              <w:rPr>
                <w:sz w:val="24"/>
                <w:szCs w:val="24"/>
              </w:rPr>
              <w:lastRenderedPageBreak/>
              <w:t>мероприятия соответствуют з поставленным задачам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lastRenderedPageBreak/>
              <w:t xml:space="preserve">Соответствует </w:t>
            </w:r>
          </w:p>
          <w:p w:rsidR="00C94D46" w:rsidRPr="00046A1A" w:rsidRDefault="00C94D4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 xml:space="preserve">запланированные </w:t>
            </w:r>
            <w:r w:rsidRPr="00046A1A">
              <w:rPr>
                <w:sz w:val="24"/>
                <w:szCs w:val="24"/>
              </w:rPr>
              <w:lastRenderedPageBreak/>
              <w:t>мероприятия соответствуют з поставленным задачам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lastRenderedPageBreak/>
              <w:t>- система мер, направленная на создание, развитие и использование в образовательной деятельности  психолого-педагогических условий в ОО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C94D46" w:rsidRPr="00046A1A">
              <w:rPr>
                <w:sz w:val="24"/>
                <w:szCs w:val="24"/>
              </w:rPr>
              <w:t xml:space="preserve"> запланированные мероприятия соответствуют  поставленным задачам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C94D46" w:rsidRPr="00046A1A">
              <w:rPr>
                <w:sz w:val="24"/>
                <w:szCs w:val="24"/>
              </w:rPr>
              <w:t xml:space="preserve"> запланированные мероприятия соответствуют поставленным задачам</w:t>
            </w:r>
          </w:p>
        </w:tc>
        <w:tc>
          <w:tcPr>
            <w:tcW w:w="2782" w:type="dxa"/>
          </w:tcPr>
          <w:p w:rsidR="00C4164D" w:rsidRPr="00046A1A" w:rsidRDefault="00B86B86" w:rsidP="00C94D46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 xml:space="preserve">оответствует </w:t>
            </w:r>
            <w:r w:rsidR="00C94D46" w:rsidRPr="00046A1A">
              <w:rPr>
                <w:sz w:val="24"/>
                <w:szCs w:val="24"/>
              </w:rPr>
              <w:t>запланированные мероприятия соответствуют поставленным задачам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bCs/>
                <w:kern w:val="24"/>
                <w:sz w:val="24"/>
                <w:szCs w:val="24"/>
              </w:rPr>
              <w:t>- система мер, направленная на  финансовое обеспечение реализации образовательной программы дошкольного образования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B86B86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</w:t>
            </w:r>
            <w:r w:rsidR="00C4164D" w:rsidRPr="00046A1A">
              <w:rPr>
                <w:bCs/>
                <w:i/>
                <w:sz w:val="24"/>
                <w:szCs w:val="24"/>
              </w:rPr>
              <w:t xml:space="preserve">оответствует </w:t>
            </w:r>
          </w:p>
        </w:tc>
      </w:tr>
      <w:tr w:rsidR="00296CB9" w:rsidRPr="00624A14" w:rsidTr="00C94D46">
        <w:tc>
          <w:tcPr>
            <w:tcW w:w="6951" w:type="dxa"/>
          </w:tcPr>
          <w:p w:rsidR="00296CB9" w:rsidRPr="00624A14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rFonts w:eastAsia="Arial Unicode MS"/>
                <w:b/>
                <w:sz w:val="24"/>
                <w:szCs w:val="24"/>
              </w:rPr>
              <w:t xml:space="preserve">2.2.5. </w:t>
            </w:r>
            <w:r w:rsidRPr="00624A14">
              <w:rPr>
                <w:b/>
                <w:sz w:val="24"/>
                <w:szCs w:val="24"/>
              </w:rPr>
              <w:t>Обеспечение результатов реализации образовательной программы дошкольного образования в ОО</w:t>
            </w:r>
          </w:p>
        </w:tc>
        <w:tc>
          <w:tcPr>
            <w:tcW w:w="2938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296CB9" w:rsidRPr="00046A1A" w:rsidRDefault="00296CB9" w:rsidP="00624A1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782" w:type="dxa"/>
          </w:tcPr>
          <w:p w:rsidR="00296CB9" w:rsidRPr="00046A1A" w:rsidRDefault="00296CB9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tabs>
                <w:tab w:val="left" w:pos="993"/>
              </w:tabs>
              <w:spacing w:line="240" w:lineRule="auto"/>
              <w:ind w:left="12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 xml:space="preserve">- результаты оценки индивидуального развития детей при </w:t>
            </w:r>
            <w:r w:rsidRPr="00624A14">
              <w:rPr>
                <w:rFonts w:eastAsia="Arial Unicode MS"/>
                <w:sz w:val="24"/>
                <w:szCs w:val="24"/>
              </w:rPr>
              <w:t>освоении ОП ДО (согласно программе ВСОКО);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  <w:r w:rsidR="00C94D46" w:rsidRPr="00046A1A">
              <w:rPr>
                <w:sz w:val="24"/>
                <w:szCs w:val="24"/>
              </w:rPr>
              <w:t xml:space="preserve"> запланированные мероприятия соответствуют программе ВСОКО ДОО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  <w:p w:rsidR="00C94D46" w:rsidRPr="00046A1A" w:rsidRDefault="00C94D46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запланированные мероприятия соответствуют программе ВСОКО ДОО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spacing w:line="240" w:lineRule="auto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</w:p>
          <w:p w:rsidR="00C94D46" w:rsidRPr="00046A1A" w:rsidRDefault="00C94D46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sz w:val="24"/>
                <w:szCs w:val="24"/>
              </w:rPr>
              <w:t>запланированные мероприятия соответствуют программе ВСОКО ДОО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tabs>
                <w:tab w:val="left" w:pos="993"/>
              </w:tabs>
              <w:spacing w:line="240" w:lineRule="auto"/>
              <w:ind w:left="12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- результаты оценки показателей здоровья детей (</w:t>
            </w:r>
            <w:r w:rsidRPr="00624A14">
              <w:rPr>
                <w:rFonts w:eastAsia="Arial Unicode MS"/>
                <w:sz w:val="24"/>
                <w:szCs w:val="24"/>
              </w:rPr>
              <w:t>согласно программе ВСОКО</w:t>
            </w:r>
            <w:r w:rsidRPr="00624A14">
              <w:rPr>
                <w:sz w:val="24"/>
                <w:szCs w:val="24"/>
              </w:rPr>
              <w:t>);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tabs>
                <w:tab w:val="left" w:pos="993"/>
              </w:tabs>
              <w:spacing w:line="240" w:lineRule="auto"/>
              <w:ind w:left="12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- результаты оценки уровня адаптации детей к условиям ДОО (</w:t>
            </w:r>
            <w:r w:rsidRPr="00624A14">
              <w:rPr>
                <w:rFonts w:eastAsia="Arial Unicode MS"/>
                <w:sz w:val="24"/>
                <w:szCs w:val="24"/>
              </w:rPr>
              <w:t>согласно программе ВСОКО</w:t>
            </w:r>
            <w:r w:rsidRPr="00624A14">
              <w:rPr>
                <w:sz w:val="24"/>
                <w:szCs w:val="24"/>
              </w:rPr>
              <w:t>);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tabs>
                <w:tab w:val="left" w:pos="993"/>
              </w:tabs>
              <w:spacing w:line="240" w:lineRule="auto"/>
              <w:ind w:left="12"/>
              <w:rPr>
                <w:sz w:val="24"/>
                <w:szCs w:val="24"/>
              </w:rPr>
            </w:pPr>
            <w:r w:rsidRPr="00624A14">
              <w:rPr>
                <w:rFonts w:eastAsia="Arial Unicode MS"/>
                <w:sz w:val="24"/>
                <w:szCs w:val="24"/>
              </w:rPr>
              <w:t>- 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tabs>
                <w:tab w:val="left" w:pos="10080"/>
              </w:tabs>
              <w:spacing w:line="240" w:lineRule="auto"/>
              <w:rPr>
                <w:rFonts w:eastAsia="Arial Unicode MS"/>
                <w:sz w:val="24"/>
                <w:szCs w:val="24"/>
              </w:rPr>
            </w:pPr>
            <w:r w:rsidRPr="00624A14">
              <w:rPr>
                <w:rFonts w:eastAsia="Arial Unicode MS"/>
                <w:sz w:val="24"/>
                <w:szCs w:val="24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 xml:space="preserve">Соответствует 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left"/>
              <w:rPr>
                <w:b/>
                <w:bCs/>
                <w:i/>
                <w:sz w:val="24"/>
                <w:szCs w:val="24"/>
              </w:rPr>
            </w:pPr>
            <w:r w:rsidRPr="00624A14">
              <w:rPr>
                <w:b/>
                <w:bCs/>
                <w:sz w:val="24"/>
                <w:szCs w:val="24"/>
              </w:rPr>
              <w:t>2.3. Планирование работы МБДОУ на летний оздоровительный период 2020 года</w:t>
            </w:r>
          </w:p>
        </w:tc>
        <w:tc>
          <w:tcPr>
            <w:tcW w:w="2938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46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82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left="5" w:right="20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2.3.1.Цель, задачи на летний оздоровительный период 2020  года.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2.3.2. Обеспечение условий в ОО (кадровых, материально-технических, финансовых):</w:t>
            </w:r>
          </w:p>
          <w:p w:rsidR="00C94D46" w:rsidRDefault="00C94D46" w:rsidP="00624A14">
            <w:pPr>
              <w:spacing w:line="240" w:lineRule="auto"/>
              <w:rPr>
                <w:sz w:val="24"/>
                <w:szCs w:val="24"/>
              </w:rPr>
            </w:pPr>
          </w:p>
          <w:p w:rsidR="00C94D46" w:rsidRPr="00624A14" w:rsidRDefault="00C94D46" w:rsidP="00624A1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38" w:type="dxa"/>
          </w:tcPr>
          <w:p w:rsidR="00FC4F9F" w:rsidRPr="00046A1A" w:rsidRDefault="00C4164D" w:rsidP="00624A14">
            <w:pPr>
              <w:tabs>
                <w:tab w:val="left" w:pos="900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046A1A">
              <w:rPr>
                <w:i/>
                <w:sz w:val="24"/>
                <w:szCs w:val="24"/>
              </w:rPr>
              <w:t>не раскрыт в полном объеме</w:t>
            </w:r>
            <w:r w:rsidR="00FC4F9F" w:rsidRPr="00046A1A">
              <w:rPr>
                <w:i/>
                <w:sz w:val="24"/>
                <w:szCs w:val="24"/>
              </w:rPr>
              <w:t>:</w:t>
            </w:r>
            <w:r w:rsidR="00FC4F9F" w:rsidRPr="00046A1A">
              <w:rPr>
                <w:b/>
                <w:i/>
                <w:sz w:val="24"/>
                <w:szCs w:val="24"/>
              </w:rPr>
              <w:t xml:space="preserve"> </w:t>
            </w:r>
            <w:r w:rsidR="00FC4F9F" w:rsidRPr="00046A1A">
              <w:rPr>
                <w:i/>
                <w:sz w:val="23"/>
                <w:szCs w:val="23"/>
              </w:rPr>
              <w:t>не указаны мероприятия по развитию кадрового потенциала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overflowPunct w:val="0"/>
              <w:autoSpaceDE w:val="0"/>
              <w:autoSpaceDN w:val="0"/>
              <w:spacing w:line="240" w:lineRule="auto"/>
              <w:ind w:left="5" w:right="20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lastRenderedPageBreak/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социумом.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</w:tr>
      <w:tr w:rsidR="00C4164D" w:rsidRPr="00624A14" w:rsidTr="00C94D46">
        <w:tc>
          <w:tcPr>
            <w:tcW w:w="6951" w:type="dxa"/>
          </w:tcPr>
          <w:p w:rsidR="00C4164D" w:rsidRPr="00624A14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2.3.3. Охрана здоровья детей в летний оздоровительный период:</w:t>
            </w:r>
          </w:p>
          <w:p w:rsidR="00C4164D" w:rsidRPr="00624A14" w:rsidRDefault="00C4164D" w:rsidP="00624A14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(система мер, направленная на реализацию пунктов 1 (пп.,2,3,4,5,6,8,9,10,11), п.2, п.3, п.4 (пп.1,2,3,4) ст.41 Федерального Закона №273 «Об образовании в РФ»)</w:t>
            </w:r>
          </w:p>
        </w:tc>
        <w:tc>
          <w:tcPr>
            <w:tcW w:w="2938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i/>
                <w:sz w:val="24"/>
                <w:szCs w:val="24"/>
              </w:rPr>
              <w:t>система мер, направленная на реализацию пунктов 1 (пп.,2,3,4,5,6,8,9,10,11), п.2, п.3, п.4 (пп.1,2,3,4) ст.41 Федерального Закона №273 «Об образовании в РФ») представлена не полностью</w:t>
            </w:r>
          </w:p>
        </w:tc>
        <w:tc>
          <w:tcPr>
            <w:tcW w:w="2746" w:type="dxa"/>
          </w:tcPr>
          <w:p w:rsidR="00C4164D" w:rsidRPr="00046A1A" w:rsidRDefault="00C4164D" w:rsidP="00624A14">
            <w:pPr>
              <w:spacing w:line="240" w:lineRule="auto"/>
              <w:rPr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82" w:type="dxa"/>
          </w:tcPr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i/>
                <w:sz w:val="24"/>
                <w:szCs w:val="24"/>
              </w:rPr>
            </w:pPr>
            <w:r w:rsidRPr="00046A1A">
              <w:rPr>
                <w:b/>
                <w:i/>
                <w:sz w:val="24"/>
                <w:szCs w:val="24"/>
              </w:rPr>
              <w:t xml:space="preserve">система мер, направленная на реализацию пунктов 1 (пп.,2,3,4,5,6,8,9,10,11), п.2, п.3, п.4 (пп.1,2,3,4) ст.41 Федерального Закона №273 «Об образовании в РФ») </w:t>
            </w:r>
          </w:p>
          <w:p w:rsidR="00C4164D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59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i/>
                <w:sz w:val="24"/>
                <w:szCs w:val="24"/>
              </w:rPr>
              <w:t>не представлена</w:t>
            </w:r>
            <w:r w:rsidRPr="00046A1A">
              <w:rPr>
                <w:sz w:val="24"/>
                <w:szCs w:val="24"/>
              </w:rPr>
              <w:t xml:space="preserve"> </w:t>
            </w:r>
          </w:p>
        </w:tc>
      </w:tr>
      <w:tr w:rsidR="003B73CC" w:rsidRPr="00624A14" w:rsidTr="00C94D46">
        <w:tc>
          <w:tcPr>
            <w:tcW w:w="6951" w:type="dxa"/>
          </w:tcPr>
          <w:p w:rsidR="003B73CC" w:rsidRPr="00624A14" w:rsidRDefault="003B73CC" w:rsidP="00624A14">
            <w:pPr>
              <w:spacing w:line="240" w:lineRule="auto"/>
              <w:rPr>
                <w:b/>
                <w:i/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2.3.4. Реализация образовательной деятельности в летний оздоровительный период:</w:t>
            </w:r>
          </w:p>
          <w:p w:rsidR="003B73CC" w:rsidRPr="00624A14" w:rsidRDefault="003B73CC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 xml:space="preserve">- система мер по организации видов детской деятельности с детьми в ОО; </w:t>
            </w:r>
          </w:p>
          <w:p w:rsidR="003B73CC" w:rsidRPr="00624A14" w:rsidRDefault="003B73CC" w:rsidP="00624A14">
            <w:pPr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- система мер по организации режимных моментов в ОО;</w:t>
            </w:r>
          </w:p>
          <w:p w:rsidR="003B73CC" w:rsidRPr="00624A14" w:rsidRDefault="003B73CC" w:rsidP="00624A14">
            <w:pPr>
              <w:overflowPunct w:val="0"/>
              <w:autoSpaceDE w:val="0"/>
              <w:autoSpaceDN w:val="0"/>
              <w:spacing w:line="240" w:lineRule="auto"/>
              <w:rPr>
                <w:sz w:val="24"/>
                <w:szCs w:val="24"/>
              </w:rPr>
            </w:pPr>
            <w:r w:rsidRPr="00624A14">
              <w:rPr>
                <w:sz w:val="24"/>
                <w:szCs w:val="24"/>
              </w:rPr>
              <w:t>- система мер по организации самостоятельной деятельности детей в ОО.</w:t>
            </w:r>
          </w:p>
        </w:tc>
        <w:tc>
          <w:tcPr>
            <w:tcW w:w="2938" w:type="dxa"/>
          </w:tcPr>
          <w:p w:rsidR="003B73CC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Cs/>
                <w:i/>
                <w:sz w:val="24"/>
                <w:szCs w:val="24"/>
              </w:rPr>
              <w:t>Соответствует</w:t>
            </w:r>
          </w:p>
        </w:tc>
        <w:tc>
          <w:tcPr>
            <w:tcW w:w="2746" w:type="dxa"/>
          </w:tcPr>
          <w:p w:rsidR="003B73CC" w:rsidRPr="00046A1A" w:rsidRDefault="00C4164D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Не раскрыт в полном объеме</w:t>
            </w:r>
          </w:p>
        </w:tc>
        <w:tc>
          <w:tcPr>
            <w:tcW w:w="2782" w:type="dxa"/>
          </w:tcPr>
          <w:p w:rsidR="003B73CC" w:rsidRPr="00046A1A" w:rsidRDefault="003B73CC" w:rsidP="00624A14">
            <w:pPr>
              <w:overflowPunct w:val="0"/>
              <w:autoSpaceDE w:val="0"/>
              <w:autoSpaceDN w:val="0"/>
              <w:spacing w:line="240" w:lineRule="auto"/>
              <w:ind w:right="16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046A1A">
              <w:rPr>
                <w:b/>
                <w:bCs/>
                <w:i/>
                <w:sz w:val="24"/>
                <w:szCs w:val="24"/>
              </w:rPr>
              <w:t>Не раскрыт в полном объеме</w:t>
            </w:r>
          </w:p>
        </w:tc>
      </w:tr>
    </w:tbl>
    <w:p w:rsidR="002D3326" w:rsidRDefault="002D3326" w:rsidP="00624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A1A" w:rsidRPr="00624A14" w:rsidRDefault="00046A1A" w:rsidP="00624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Эксперт: Котолупенко Л.Н., старший воспитатель ДОО №84</w:t>
      </w:r>
    </w:p>
    <w:p w:rsidR="002D3326" w:rsidRPr="00624A14" w:rsidRDefault="002D3326" w:rsidP="00624A14">
      <w:pPr>
        <w:tabs>
          <w:tab w:val="left" w:pos="189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24A14">
        <w:rPr>
          <w:rFonts w:ascii="Times New Roman" w:hAnsi="Times New Roman" w:cs="Times New Roman"/>
          <w:sz w:val="24"/>
          <w:szCs w:val="24"/>
          <w:u w:val="single"/>
        </w:rPr>
        <w:t xml:space="preserve">Ознакомлены: </w:t>
      </w:r>
      <w:r w:rsidR="0029273B" w:rsidRPr="00624A14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9273B" w:rsidRPr="00624A14" w:rsidRDefault="0029273B" w:rsidP="00624A14">
      <w:pPr>
        <w:pStyle w:val="3"/>
        <w:spacing w:before="0" w:beforeAutospacing="0" w:after="0" w:afterAutospacing="0"/>
        <w:rPr>
          <w:b w:val="0"/>
          <w:sz w:val="24"/>
          <w:szCs w:val="24"/>
        </w:rPr>
      </w:pPr>
      <w:r w:rsidRPr="00624A14">
        <w:rPr>
          <w:b w:val="0"/>
          <w:sz w:val="24"/>
          <w:szCs w:val="24"/>
        </w:rPr>
        <w:t xml:space="preserve"> Тарарыв И.В., заведующий МБДОУ д/с  № 72 ________________________________</w:t>
      </w:r>
    </w:p>
    <w:p w:rsidR="0029273B" w:rsidRPr="00624A14" w:rsidRDefault="0029273B" w:rsidP="00624A14">
      <w:pPr>
        <w:pStyle w:val="3"/>
        <w:tabs>
          <w:tab w:val="left" w:pos="1965"/>
        </w:tabs>
        <w:spacing w:before="0" w:beforeAutospacing="0" w:after="0" w:afterAutospacing="0"/>
        <w:rPr>
          <w:b w:val="0"/>
          <w:sz w:val="24"/>
          <w:szCs w:val="24"/>
        </w:rPr>
      </w:pPr>
      <w:r w:rsidRPr="00624A14">
        <w:rPr>
          <w:b w:val="0"/>
          <w:sz w:val="24"/>
          <w:szCs w:val="24"/>
        </w:rPr>
        <w:t xml:space="preserve"> Исаенко Ю. М., заведующий МБДОУ д/с  № 76_______________________________</w:t>
      </w:r>
    </w:p>
    <w:p w:rsidR="0029273B" w:rsidRPr="00624A14" w:rsidRDefault="0029273B" w:rsidP="00624A14">
      <w:pPr>
        <w:pStyle w:val="3"/>
        <w:tabs>
          <w:tab w:val="left" w:pos="1965"/>
        </w:tabs>
        <w:spacing w:before="0" w:beforeAutospacing="0" w:after="0" w:afterAutospacing="0"/>
        <w:rPr>
          <w:b w:val="0"/>
          <w:sz w:val="24"/>
          <w:szCs w:val="24"/>
        </w:rPr>
      </w:pPr>
      <w:r w:rsidRPr="00624A14">
        <w:rPr>
          <w:b w:val="0"/>
          <w:sz w:val="24"/>
          <w:szCs w:val="24"/>
        </w:rPr>
        <w:t xml:space="preserve"> </w:t>
      </w:r>
      <w:r w:rsidRPr="00624A14">
        <w:rPr>
          <w:rStyle w:val="a5"/>
          <w:bCs/>
          <w:sz w:val="24"/>
          <w:szCs w:val="24"/>
        </w:rPr>
        <w:t>Цыганова О. П.,</w:t>
      </w:r>
      <w:r w:rsidRPr="00624A14">
        <w:rPr>
          <w:b w:val="0"/>
          <w:sz w:val="24"/>
          <w:szCs w:val="24"/>
        </w:rPr>
        <w:t xml:space="preserve"> заведующий МБДОУ д/с  № 80________________________________</w:t>
      </w:r>
    </w:p>
    <w:p w:rsidR="002D3326" w:rsidRPr="00624A14" w:rsidRDefault="002D3326" w:rsidP="00624A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D3326" w:rsidRPr="00624A14" w:rsidSect="00FC4F9F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A5672"/>
    <w:multiLevelType w:val="hybridMultilevel"/>
    <w:tmpl w:val="709A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F4CDA"/>
    <w:multiLevelType w:val="hybridMultilevel"/>
    <w:tmpl w:val="456255A4"/>
    <w:lvl w:ilvl="0" w:tplc="CB04E614">
      <w:start w:val="1"/>
      <w:numFmt w:val="upperRoman"/>
      <w:lvlText w:val="%1."/>
      <w:lvlJc w:val="left"/>
      <w:pPr>
        <w:ind w:left="7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">
    <w:nsid w:val="7996506C"/>
    <w:multiLevelType w:val="hybridMultilevel"/>
    <w:tmpl w:val="1C7AB366"/>
    <w:lvl w:ilvl="0" w:tplc="CC160BE2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BF3252"/>
    <w:rsid w:val="00007D2F"/>
    <w:rsid w:val="00020C25"/>
    <w:rsid w:val="00046A1A"/>
    <w:rsid w:val="000639FB"/>
    <w:rsid w:val="00113DD1"/>
    <w:rsid w:val="001470A0"/>
    <w:rsid w:val="001577EA"/>
    <w:rsid w:val="0029273B"/>
    <w:rsid w:val="00296CB9"/>
    <w:rsid w:val="002D3326"/>
    <w:rsid w:val="003170A3"/>
    <w:rsid w:val="00393E49"/>
    <w:rsid w:val="003A1A52"/>
    <w:rsid w:val="003A587E"/>
    <w:rsid w:val="003B73CC"/>
    <w:rsid w:val="003E74FD"/>
    <w:rsid w:val="00421700"/>
    <w:rsid w:val="004D657F"/>
    <w:rsid w:val="00624A14"/>
    <w:rsid w:val="006C0A11"/>
    <w:rsid w:val="00784B7D"/>
    <w:rsid w:val="007917CD"/>
    <w:rsid w:val="007A1D94"/>
    <w:rsid w:val="008022DE"/>
    <w:rsid w:val="00833368"/>
    <w:rsid w:val="008A4EAC"/>
    <w:rsid w:val="008A7C23"/>
    <w:rsid w:val="008D7A52"/>
    <w:rsid w:val="008F4446"/>
    <w:rsid w:val="00930D0C"/>
    <w:rsid w:val="00986C85"/>
    <w:rsid w:val="00A548E4"/>
    <w:rsid w:val="00A72576"/>
    <w:rsid w:val="00AC5549"/>
    <w:rsid w:val="00B019D1"/>
    <w:rsid w:val="00B86B86"/>
    <w:rsid w:val="00B91BD5"/>
    <w:rsid w:val="00B9536C"/>
    <w:rsid w:val="00BC3B8C"/>
    <w:rsid w:val="00BD4BE1"/>
    <w:rsid w:val="00BE6FBC"/>
    <w:rsid w:val="00BF3252"/>
    <w:rsid w:val="00C4164D"/>
    <w:rsid w:val="00C608D8"/>
    <w:rsid w:val="00C62A92"/>
    <w:rsid w:val="00C94D46"/>
    <w:rsid w:val="00CE31E5"/>
    <w:rsid w:val="00CF7293"/>
    <w:rsid w:val="00DA5B73"/>
    <w:rsid w:val="00DA692A"/>
    <w:rsid w:val="00DD4953"/>
    <w:rsid w:val="00E32A18"/>
    <w:rsid w:val="00E665F8"/>
    <w:rsid w:val="00F13775"/>
    <w:rsid w:val="00F7596E"/>
    <w:rsid w:val="00F84782"/>
    <w:rsid w:val="00FC4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DE"/>
  </w:style>
  <w:style w:type="paragraph" w:styleId="3">
    <w:name w:val="heading 3"/>
    <w:basedOn w:val="a"/>
    <w:link w:val="30"/>
    <w:uiPriority w:val="9"/>
    <w:qFormat/>
    <w:rsid w:val="002927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252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3252"/>
    <w:pPr>
      <w:spacing w:after="160" w:line="259" w:lineRule="auto"/>
      <w:ind w:left="708"/>
    </w:pPr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9273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Strong"/>
    <w:basedOn w:val="a0"/>
    <w:uiPriority w:val="22"/>
    <w:qFormat/>
    <w:rsid w:val="002927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C05C8-EF90-4124-BB9E-0136E78A7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nevmivaka</cp:lastModifiedBy>
  <cp:revision>21</cp:revision>
  <cp:lastPrinted>2019-08-15T13:41:00Z</cp:lastPrinted>
  <dcterms:created xsi:type="dcterms:W3CDTF">2019-08-06T14:21:00Z</dcterms:created>
  <dcterms:modified xsi:type="dcterms:W3CDTF">2021-06-03T09:55:00Z</dcterms:modified>
</cp:coreProperties>
</file>