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D8" w:rsidRPr="00C27B95" w:rsidRDefault="009916D8" w:rsidP="00C27B95">
      <w:pPr>
        <w:pStyle w:val="d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27B95">
        <w:rPr>
          <w:rFonts w:ascii="Times New Roman" w:hAnsi="Times New Roman"/>
          <w:b/>
          <w:sz w:val="24"/>
          <w:szCs w:val="24"/>
        </w:rPr>
        <w:t xml:space="preserve">Инструкция для организатора в аудитории подготовки при проведении ЕГЭ </w:t>
      </w:r>
      <w:r w:rsidR="00C27B95">
        <w:rPr>
          <w:rFonts w:ascii="Times New Roman" w:hAnsi="Times New Roman"/>
          <w:b/>
          <w:sz w:val="24"/>
          <w:szCs w:val="24"/>
        </w:rPr>
        <w:br/>
      </w:r>
      <w:r w:rsidRPr="00C27B95">
        <w:rPr>
          <w:rFonts w:ascii="Times New Roman" w:hAnsi="Times New Roman"/>
          <w:b/>
          <w:sz w:val="24"/>
          <w:szCs w:val="24"/>
        </w:rPr>
        <w:t xml:space="preserve">по иностранным языкам </w:t>
      </w:r>
      <w:bookmarkEnd w:id="0"/>
      <w:r w:rsidRPr="00C27B95">
        <w:rPr>
          <w:rFonts w:ascii="Times New Roman" w:hAnsi="Times New Roman"/>
          <w:b/>
          <w:sz w:val="24"/>
          <w:szCs w:val="24"/>
        </w:rPr>
        <w:t>с включенным разделом «Говорение»</w:t>
      </w:r>
    </w:p>
    <w:p w:rsidR="00C27B95" w:rsidRPr="00C27B95" w:rsidRDefault="00C27B95" w:rsidP="00C27B95">
      <w:pPr>
        <w:pStyle w:val="d2"/>
        <w:jc w:val="center"/>
        <w:rPr>
          <w:rFonts w:ascii="Times New Roman" w:hAnsi="Times New Roman"/>
          <w:sz w:val="24"/>
          <w:szCs w:val="24"/>
        </w:rPr>
      </w:pPr>
      <w:r w:rsidRPr="00C27B95">
        <w:rPr>
          <w:rFonts w:ascii="Times New Roman" w:hAnsi="Times New Roman"/>
          <w:sz w:val="24"/>
          <w:szCs w:val="24"/>
        </w:rPr>
        <w:t>(в дополнение к общей инструкции для организатора в аудитории)</w:t>
      </w:r>
    </w:p>
    <w:p w:rsidR="009916D8" w:rsidRPr="00C27B95" w:rsidRDefault="009916D8" w:rsidP="00C27B95">
      <w:pPr>
        <w:pStyle w:val="d2"/>
        <w:jc w:val="center"/>
        <w:rPr>
          <w:rFonts w:ascii="Times New Roman" w:hAnsi="Times New Roman"/>
          <w:b/>
          <w:sz w:val="24"/>
          <w:szCs w:val="24"/>
        </w:rPr>
      </w:pPr>
    </w:p>
    <w:p w:rsidR="005E7E10" w:rsidRPr="00A32682" w:rsidRDefault="005E7E10" w:rsidP="00A32682">
      <w:pPr>
        <w:pStyle w:val="af1"/>
        <w:ind w:right="-1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E7E10">
        <w:rPr>
          <w:rFonts w:ascii="Times New Roman" w:hAnsi="Times New Roman"/>
          <w:b w:val="0"/>
          <w:sz w:val="24"/>
          <w:szCs w:val="24"/>
        </w:rPr>
        <w:t xml:space="preserve">На этапе проведения экзамена организаторы в аудитории подготовкиобязаны: получить от </w:t>
      </w:r>
      <w:r w:rsidRPr="00A32682">
        <w:rPr>
          <w:rFonts w:ascii="Times New Roman" w:hAnsi="Times New Roman"/>
          <w:b w:val="0"/>
          <w:sz w:val="24"/>
          <w:szCs w:val="24"/>
        </w:rPr>
        <w:t xml:space="preserve">руководителя ППЭ </w:t>
      </w:r>
      <w:r w:rsidRPr="00A32682">
        <w:rPr>
          <w:rFonts w:ascii="Times New Roman" w:hAnsi="Times New Roman"/>
          <w:sz w:val="24"/>
          <w:szCs w:val="24"/>
        </w:rPr>
        <w:t>после инструктажа</w:t>
      </w:r>
      <w:r w:rsidRPr="00A32682">
        <w:rPr>
          <w:rFonts w:ascii="Times New Roman" w:hAnsi="Times New Roman"/>
          <w:b w:val="0"/>
          <w:sz w:val="24"/>
          <w:szCs w:val="24"/>
        </w:rPr>
        <w:t>формы:</w:t>
      </w:r>
    </w:p>
    <w:p w:rsidR="005E7E10" w:rsidRPr="00A32682" w:rsidRDefault="005E7E10" w:rsidP="008F5E86">
      <w:pPr>
        <w:pStyle w:val="af1"/>
        <w:numPr>
          <w:ilvl w:val="0"/>
          <w:numId w:val="141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32682">
        <w:rPr>
          <w:rFonts w:ascii="Times New Roman" w:hAnsi="Times New Roman"/>
          <w:b w:val="0"/>
          <w:sz w:val="24"/>
          <w:szCs w:val="24"/>
        </w:rPr>
        <w:t>ППЭ-05-01 «Список участников экзамена в аудитории ППЭ»;</w:t>
      </w:r>
    </w:p>
    <w:p w:rsidR="00B46858" w:rsidRDefault="005E7E10" w:rsidP="008F5E86">
      <w:pPr>
        <w:pStyle w:val="af1"/>
        <w:numPr>
          <w:ilvl w:val="0"/>
          <w:numId w:val="141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32682">
        <w:rPr>
          <w:rFonts w:ascii="Times New Roman" w:hAnsi="Times New Roman"/>
          <w:b w:val="0"/>
          <w:sz w:val="24"/>
          <w:szCs w:val="24"/>
        </w:rPr>
        <w:t>ППЭ-05-02-У «Протокол проведен</w:t>
      </w:r>
      <w:r w:rsidR="00B46858">
        <w:rPr>
          <w:rFonts w:ascii="Times New Roman" w:hAnsi="Times New Roman"/>
          <w:b w:val="0"/>
          <w:sz w:val="24"/>
          <w:szCs w:val="24"/>
        </w:rPr>
        <w:t>ия ЕГЭ в аудитории подготовки;</w:t>
      </w:r>
    </w:p>
    <w:p w:rsidR="005E7E10" w:rsidRPr="00A32682" w:rsidRDefault="005E7E10" w:rsidP="008F5E86">
      <w:pPr>
        <w:pStyle w:val="af1"/>
        <w:numPr>
          <w:ilvl w:val="0"/>
          <w:numId w:val="141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32682">
        <w:rPr>
          <w:rFonts w:ascii="Times New Roman" w:hAnsi="Times New Roman"/>
          <w:b w:val="0"/>
          <w:sz w:val="24"/>
          <w:szCs w:val="24"/>
        </w:rPr>
        <w:t>ППЭ-12-04-МАШ «Ведомость учета времени отсутствия участников экзамена в аудитории»;</w:t>
      </w:r>
    </w:p>
    <w:p w:rsidR="005E7E10" w:rsidRPr="00A32682" w:rsidRDefault="005E7E10" w:rsidP="008F5E86">
      <w:pPr>
        <w:pStyle w:val="af1"/>
        <w:numPr>
          <w:ilvl w:val="0"/>
          <w:numId w:val="141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32682">
        <w:rPr>
          <w:rFonts w:ascii="Times New Roman" w:hAnsi="Times New Roman"/>
          <w:b w:val="0"/>
          <w:sz w:val="24"/>
          <w:szCs w:val="24"/>
        </w:rPr>
        <w:t>ВДП для упаковки испорченных и бракованных бланков регистрации.</w:t>
      </w:r>
    </w:p>
    <w:p w:rsidR="00A32682" w:rsidRPr="00A32682" w:rsidRDefault="005E7E10" w:rsidP="008F5E86">
      <w:pPr>
        <w:pStyle w:val="aff"/>
        <w:numPr>
          <w:ilvl w:val="0"/>
          <w:numId w:val="9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32682">
        <w:rPr>
          <w:sz w:val="24"/>
          <w:szCs w:val="24"/>
        </w:rPr>
        <w:t>ППЭ-12-02 «Ведомость коррекции персональных данных участников экзамена в аудитории»;</w:t>
      </w:r>
    </w:p>
    <w:p w:rsidR="009916D8" w:rsidRPr="00A32682" w:rsidRDefault="009916D8" w:rsidP="008F5E86">
      <w:pPr>
        <w:pStyle w:val="aff"/>
        <w:numPr>
          <w:ilvl w:val="0"/>
          <w:numId w:val="9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32682">
        <w:rPr>
          <w:rFonts w:eastAsia="Calibri"/>
          <w:sz w:val="24"/>
          <w:szCs w:val="24"/>
        </w:rPr>
        <w:t xml:space="preserve">инструкции для участников </w:t>
      </w:r>
      <w:r w:rsidRPr="00A32682">
        <w:rPr>
          <w:color w:val="000000"/>
          <w:sz w:val="24"/>
          <w:szCs w:val="24"/>
        </w:rPr>
        <w:t xml:space="preserve">экзамена </w:t>
      </w:r>
      <w:r w:rsidRPr="00A32682">
        <w:rPr>
          <w:rFonts w:eastAsia="Calibri"/>
          <w:sz w:val="24"/>
          <w:szCs w:val="24"/>
        </w:rPr>
        <w:t xml:space="preserve">по использованию программного обеспечения сдачи устного экзамена по иностранным языкам: одна инструкция на участника </w:t>
      </w:r>
      <w:r w:rsidRPr="00A32682">
        <w:rPr>
          <w:color w:val="000000"/>
          <w:sz w:val="24"/>
          <w:szCs w:val="24"/>
        </w:rPr>
        <w:t xml:space="preserve">экзамена </w:t>
      </w:r>
      <w:r w:rsidRPr="00A32682">
        <w:rPr>
          <w:rFonts w:eastAsia="Calibri"/>
          <w:sz w:val="24"/>
          <w:szCs w:val="24"/>
        </w:rPr>
        <w:t>по языку сдаваемого экзамена (раздать участникам экзамена);</w:t>
      </w:r>
    </w:p>
    <w:p w:rsidR="009916D8" w:rsidRPr="00C27B95" w:rsidRDefault="009916D8" w:rsidP="008F5E86">
      <w:pPr>
        <w:pStyle w:val="aff"/>
        <w:numPr>
          <w:ilvl w:val="0"/>
          <w:numId w:val="9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32682">
        <w:rPr>
          <w:rFonts w:eastAsia="Calibri"/>
          <w:sz w:val="24"/>
          <w:szCs w:val="24"/>
        </w:rPr>
        <w:t>материалы, которые</w:t>
      </w:r>
      <w:r w:rsidRPr="00C27B95">
        <w:rPr>
          <w:rFonts w:eastAsia="Calibri"/>
          <w:sz w:val="24"/>
          <w:szCs w:val="24"/>
        </w:rPr>
        <w:t xml:space="preserve"> участники экзамена могут использовать в период ожидания своей очереди (раздать участникам экзамена):</w:t>
      </w:r>
    </w:p>
    <w:p w:rsidR="009916D8" w:rsidRPr="00C27B95" w:rsidRDefault="009916D8" w:rsidP="008F5E86">
      <w:pPr>
        <w:pStyle w:val="aff"/>
        <w:numPr>
          <w:ilvl w:val="0"/>
          <w:numId w:val="142"/>
        </w:numPr>
        <w:tabs>
          <w:tab w:val="left" w:pos="993"/>
          <w:tab w:val="left" w:pos="8505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C27B95">
        <w:rPr>
          <w:rFonts w:eastAsia="Calibri"/>
          <w:sz w:val="24"/>
          <w:szCs w:val="24"/>
        </w:rPr>
        <w:t>научно-популярные журналы;</w:t>
      </w:r>
    </w:p>
    <w:p w:rsidR="009916D8" w:rsidRPr="00C27B95" w:rsidRDefault="009916D8" w:rsidP="008F5E86">
      <w:pPr>
        <w:pStyle w:val="aff"/>
        <w:numPr>
          <w:ilvl w:val="0"/>
          <w:numId w:val="142"/>
        </w:numPr>
        <w:tabs>
          <w:tab w:val="left" w:pos="993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C27B95">
        <w:rPr>
          <w:rFonts w:eastAsia="Calibri"/>
          <w:sz w:val="24"/>
          <w:szCs w:val="24"/>
        </w:rPr>
        <w:t>любые книги;</w:t>
      </w:r>
    </w:p>
    <w:p w:rsidR="009916D8" w:rsidRPr="00C27B95" w:rsidRDefault="009916D8" w:rsidP="008F5E86">
      <w:pPr>
        <w:pStyle w:val="aff"/>
        <w:numPr>
          <w:ilvl w:val="0"/>
          <w:numId w:val="142"/>
        </w:numPr>
        <w:tabs>
          <w:tab w:val="left" w:pos="993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C27B95">
        <w:rPr>
          <w:rFonts w:eastAsia="Calibri"/>
          <w:sz w:val="24"/>
          <w:szCs w:val="24"/>
        </w:rPr>
        <w:t>журналы;</w:t>
      </w:r>
    </w:p>
    <w:p w:rsidR="009916D8" w:rsidRPr="00C27B95" w:rsidRDefault="009916D8" w:rsidP="008F5E86">
      <w:pPr>
        <w:pStyle w:val="aff"/>
        <w:numPr>
          <w:ilvl w:val="0"/>
          <w:numId w:val="142"/>
        </w:numPr>
        <w:tabs>
          <w:tab w:val="left" w:pos="993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C27B95">
        <w:rPr>
          <w:rFonts w:eastAsia="Calibri"/>
          <w:sz w:val="24"/>
          <w:szCs w:val="24"/>
        </w:rPr>
        <w:t>газеты ит.п.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7B95">
        <w:rPr>
          <w:rFonts w:ascii="Times New Roman" w:eastAsia="Calibri" w:hAnsi="Times New Roman"/>
          <w:sz w:val="24"/>
          <w:szCs w:val="24"/>
        </w:rPr>
        <w:t>Материалы должны быть наязыке проводимого экзамена.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7B95">
        <w:rPr>
          <w:rFonts w:ascii="Times New Roman" w:eastAsia="Calibri" w:hAnsi="Times New Roman"/>
          <w:sz w:val="24"/>
          <w:szCs w:val="24"/>
        </w:rPr>
        <w:t>Приносить участниками собственные материалы категорически запрещается.</w:t>
      </w:r>
    </w:p>
    <w:p w:rsid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B95">
        <w:rPr>
          <w:rFonts w:ascii="Times New Roman" w:hAnsi="Times New Roman"/>
          <w:sz w:val="24"/>
          <w:szCs w:val="24"/>
        </w:rPr>
        <w:t xml:space="preserve">Инструктаж состоит из двух частей. 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B95">
        <w:rPr>
          <w:rFonts w:ascii="Times New Roman" w:hAnsi="Times New Roman"/>
          <w:sz w:val="24"/>
          <w:szCs w:val="24"/>
        </w:rPr>
        <w:t>Первая часть инструктажа проводится с 9.50 по местному времени (</w:t>
      </w:r>
      <w:r w:rsidRPr="00572BAC">
        <w:rPr>
          <w:rFonts w:ascii="Times New Roman" w:hAnsi="Times New Roman"/>
          <w:sz w:val="24"/>
          <w:szCs w:val="24"/>
        </w:rPr>
        <w:t xml:space="preserve">приложение </w:t>
      </w:r>
      <w:r w:rsidR="00C27B95" w:rsidRPr="00572BAC">
        <w:rPr>
          <w:rFonts w:ascii="Times New Roman" w:hAnsi="Times New Roman"/>
          <w:sz w:val="24"/>
          <w:szCs w:val="24"/>
        </w:rPr>
        <w:t>1</w:t>
      </w:r>
      <w:r w:rsidR="00572BAC" w:rsidRPr="00572BAC">
        <w:rPr>
          <w:rFonts w:ascii="Times New Roman" w:hAnsi="Times New Roman"/>
          <w:sz w:val="24"/>
          <w:szCs w:val="24"/>
        </w:rPr>
        <w:t>6</w:t>
      </w:r>
      <w:r w:rsidR="00C27B95" w:rsidRPr="00572BAC">
        <w:rPr>
          <w:rFonts w:ascii="Times New Roman" w:hAnsi="Times New Roman"/>
          <w:sz w:val="24"/>
          <w:szCs w:val="24"/>
        </w:rPr>
        <w:t xml:space="preserve"> к настоящему приказу</w:t>
      </w:r>
      <w:r w:rsidRPr="00572BAC">
        <w:rPr>
          <w:rFonts w:ascii="Times New Roman" w:hAnsi="Times New Roman"/>
          <w:sz w:val="24"/>
          <w:szCs w:val="24"/>
        </w:rPr>
        <w:t xml:space="preserve">) и включает всебя информирование участников </w:t>
      </w:r>
      <w:r w:rsidRPr="00572BAC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572BAC">
        <w:rPr>
          <w:rFonts w:ascii="Times New Roman" w:hAnsi="Times New Roman"/>
          <w:sz w:val="24"/>
          <w:szCs w:val="24"/>
        </w:rPr>
        <w:t>опорядке</w:t>
      </w:r>
      <w:r w:rsidRPr="00C27B95">
        <w:rPr>
          <w:rFonts w:ascii="Times New Roman" w:hAnsi="Times New Roman"/>
          <w:sz w:val="24"/>
          <w:szCs w:val="24"/>
        </w:rPr>
        <w:t xml:space="preserve"> проведения экзамена, правилах оформления экзаменационной работы, продолжительности выполнения экзаменационной работы, порядке подачи апелляций о нарушении установленного Порядка ио несогласии с выставленными баллами, ослучаях удаления сэкзамена, овремени и месте ознакомления с результатами ЕГЭ. По окончании первой части инструктажа участникам </w:t>
      </w:r>
      <w:r w:rsidRPr="00C27B95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C27B95">
        <w:rPr>
          <w:rFonts w:ascii="Times New Roman" w:hAnsi="Times New Roman"/>
          <w:sz w:val="24"/>
          <w:szCs w:val="24"/>
        </w:rPr>
        <w:t xml:space="preserve">демонстрируется целостность упаковки пакета с ЭМ на электронных носителях, а также проводится информирование о процедуре печати ЭМ (бланков регистрации устного экзамена) в аудитории. </w:t>
      </w:r>
    </w:p>
    <w:p w:rsidR="009916D8" w:rsidRPr="00C27B95" w:rsidRDefault="00A32682" w:rsidP="00C27B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Не ранее 10:</w:t>
      </w:r>
      <w:r w:rsidR="009916D8" w:rsidRPr="00C27B95">
        <w:rPr>
          <w:rFonts w:ascii="Times New Roman" w:eastAsia="Calibri" w:hAnsi="Times New Roman"/>
          <w:sz w:val="24"/>
          <w:szCs w:val="24"/>
        </w:rPr>
        <w:t xml:space="preserve">00 по местному времени получить под подпись в форме ППЭ-05-03-У «Протокол проведения ЕГЭ в аудитории проведения» из аудиторий проведения электронные носители с регистрационными бланками участников </w:t>
      </w:r>
      <w:r w:rsidR="009916D8" w:rsidRPr="00C27B95">
        <w:rPr>
          <w:rFonts w:ascii="Times New Roman" w:hAnsi="Times New Roman"/>
          <w:color w:val="000000"/>
          <w:sz w:val="24"/>
          <w:szCs w:val="24"/>
        </w:rPr>
        <w:t>экзамена</w:t>
      </w:r>
      <w:r w:rsidR="009916D8" w:rsidRPr="00C27B95">
        <w:rPr>
          <w:rFonts w:ascii="Times New Roman" w:eastAsia="Calibri" w:hAnsi="Times New Roman"/>
          <w:sz w:val="24"/>
          <w:szCs w:val="24"/>
        </w:rPr>
        <w:t xml:space="preserve"> (электронные носители передаются в сейф-пакете, в котором электронные носители были доставлены в ППЭ).</w:t>
      </w:r>
    </w:p>
    <w:p w:rsidR="009916D8" w:rsidRPr="00C27B95" w:rsidRDefault="00A32682" w:rsidP="00C27B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ранее 10:</w:t>
      </w:r>
      <w:r w:rsidR="009916D8" w:rsidRPr="00C27B95">
        <w:rPr>
          <w:rFonts w:ascii="Times New Roman" w:hAnsi="Times New Roman"/>
          <w:sz w:val="24"/>
          <w:szCs w:val="24"/>
        </w:rPr>
        <w:t>00 организатор в аудитории подготовки, ответственный за печать ЭМ, извлекает из доставочного сейф-пакета электронный носитель с ЭМ, устанавливает его в CD (</w:t>
      </w:r>
      <w:r w:rsidR="009916D8" w:rsidRPr="00C27B95">
        <w:rPr>
          <w:rFonts w:ascii="Times New Roman" w:hAnsi="Times New Roman"/>
          <w:sz w:val="24"/>
          <w:szCs w:val="24"/>
          <w:lang w:val="en-US"/>
        </w:rPr>
        <w:t>DVD</w:t>
      </w:r>
      <w:r w:rsidR="009916D8" w:rsidRPr="00C27B95">
        <w:rPr>
          <w:rFonts w:ascii="Times New Roman" w:hAnsi="Times New Roman"/>
          <w:sz w:val="24"/>
          <w:szCs w:val="24"/>
        </w:rPr>
        <w:t xml:space="preserve">)-привод станции печати ЭМ, вводит количество ЭМ для печати, равное количеству участников </w:t>
      </w:r>
      <w:r w:rsidR="009916D8" w:rsidRPr="00C27B95">
        <w:rPr>
          <w:rFonts w:ascii="Times New Roman" w:hAnsi="Times New Roman"/>
          <w:color w:val="000000"/>
          <w:sz w:val="24"/>
          <w:szCs w:val="24"/>
        </w:rPr>
        <w:t>экзамена</w:t>
      </w:r>
      <w:r w:rsidR="009916D8" w:rsidRPr="00C27B95">
        <w:rPr>
          <w:rFonts w:ascii="Times New Roman" w:hAnsi="Times New Roman"/>
          <w:sz w:val="24"/>
          <w:szCs w:val="24"/>
        </w:rPr>
        <w:t>, фактически присутствующих</w:t>
      </w:r>
      <w:r w:rsidR="009916D8" w:rsidRPr="00C27B95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="009916D8" w:rsidRPr="00C27B95">
        <w:rPr>
          <w:rFonts w:ascii="Times New Roman" w:hAnsi="Times New Roman"/>
          <w:sz w:val="24"/>
          <w:szCs w:val="24"/>
        </w:rPr>
        <w:t xml:space="preserve"> в данной аудитории, и запускает процедуру расшифровки ЭМ (процедура расшифровки может быть инициирована, если техническим специалистом и членом ГЭК ранее был загружен и активирован ключ доступа к ЭМ), выполняет печать бланков регистрации устного экзамена, фиксирует дату и время вскрытия в форме ППЭ-05-02-У «Протокол проведения ЕГЭ в аудитории подготовки». С электронного носителя по 5 ЭМ необходимо распечатать все имеющиеся ЭМ, далее станция печати ЭМ предложит вставить следующий электронный носитель.</w:t>
      </w:r>
    </w:p>
    <w:p w:rsidR="009916D8" w:rsidRPr="00C27B95" w:rsidRDefault="009916D8" w:rsidP="00C27B95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7B95">
        <w:rPr>
          <w:rFonts w:ascii="Times New Roman" w:eastAsia="Calibri" w:hAnsi="Times New Roman"/>
          <w:sz w:val="24"/>
          <w:szCs w:val="24"/>
        </w:rPr>
        <w:t xml:space="preserve">Организатор, ответственный за проверку ЭМ, проверяет качество печати бланка регистрации устного экзамена: отсутствие белых и темных полос, текст хорошо читаем и четко </w:t>
      </w:r>
      <w:r w:rsidRPr="00C27B95">
        <w:rPr>
          <w:rFonts w:ascii="Times New Roman" w:eastAsia="Calibri" w:hAnsi="Times New Roman"/>
          <w:sz w:val="24"/>
          <w:szCs w:val="24"/>
        </w:rPr>
        <w:lastRenderedPageBreak/>
        <w:t xml:space="preserve">пропечатан, черные квадраты (реперы), штрихкоды, QR-код и знакоместа на бланках четко видны; по окончании проверки сообщает результат организатору, ответственному за печать, для подтверждения качества печати в программном обеспечении. </w:t>
      </w:r>
      <w:r w:rsidRPr="00C27B95">
        <w:rPr>
          <w:rFonts w:ascii="Times New Roman" w:hAnsi="Times New Roman"/>
          <w:sz w:val="24"/>
          <w:szCs w:val="24"/>
        </w:rPr>
        <w:t xml:space="preserve">Напечатанные бланки регистрации устного экзамена раздаются участникам </w:t>
      </w:r>
      <w:r w:rsidRPr="00C27B95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C27B95">
        <w:rPr>
          <w:rFonts w:ascii="Times New Roman" w:hAnsi="Times New Roman"/>
          <w:sz w:val="24"/>
          <w:szCs w:val="24"/>
        </w:rPr>
        <w:t xml:space="preserve">в аудитории в произвольном порядке. </w:t>
      </w:r>
      <w:r w:rsidRPr="00C27B95">
        <w:rPr>
          <w:rFonts w:ascii="Times New Roman" w:hAnsi="Times New Roman"/>
          <w:b/>
          <w:sz w:val="24"/>
          <w:szCs w:val="24"/>
        </w:rPr>
        <w:t>Извлечение электронного носителя после начала печати ЭМ до завершения времени выполнения экзаменационной работы запрещается, за исключением случаев использования резервного электронного носителя.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7B95">
        <w:rPr>
          <w:rFonts w:ascii="Times New Roman" w:eastAsia="Calibri" w:hAnsi="Times New Roman"/>
          <w:sz w:val="24"/>
          <w:szCs w:val="24"/>
        </w:rPr>
        <w:t>Далее начинается вторая часть инструктажа, при проведении которой организатору необходимо:</w:t>
      </w:r>
    </w:p>
    <w:p w:rsidR="009916D8" w:rsidRPr="0053708F" w:rsidRDefault="009916D8" w:rsidP="008F5E86">
      <w:pPr>
        <w:pStyle w:val="aff"/>
        <w:numPr>
          <w:ilvl w:val="0"/>
          <w:numId w:val="9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3708F">
        <w:rPr>
          <w:rFonts w:eastAsia="Calibri"/>
          <w:sz w:val="24"/>
          <w:szCs w:val="24"/>
        </w:rPr>
        <w:t>дать указание участникам экзамена проверить качество напечатанного бланка регистрации устного экзамена (отсутствие белых и темных полос, текст хорошо читаем и четко пропечатан);</w:t>
      </w:r>
    </w:p>
    <w:p w:rsidR="009916D8" w:rsidRPr="0053708F" w:rsidRDefault="009916D8" w:rsidP="008F5E86">
      <w:pPr>
        <w:pStyle w:val="aff"/>
        <w:numPr>
          <w:ilvl w:val="0"/>
          <w:numId w:val="9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3708F">
        <w:rPr>
          <w:rFonts w:eastAsia="Calibri"/>
          <w:sz w:val="24"/>
          <w:szCs w:val="24"/>
        </w:rPr>
        <w:t>дать указание участникам экзамена приступить к заполнению бланков регистрации (участник экзамена должен поставить свою подпись в соответствующем поле регистрационных полей бланков);</w:t>
      </w:r>
    </w:p>
    <w:p w:rsidR="009916D8" w:rsidRPr="0053708F" w:rsidRDefault="009916D8" w:rsidP="008F5E86">
      <w:pPr>
        <w:pStyle w:val="aff"/>
        <w:numPr>
          <w:ilvl w:val="0"/>
          <w:numId w:val="9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3708F">
        <w:rPr>
          <w:rFonts w:eastAsia="Calibri"/>
          <w:sz w:val="24"/>
          <w:szCs w:val="24"/>
        </w:rPr>
        <w:t xml:space="preserve">проверить правильность заполнения регистрационных полей и соответствие данных участника </w:t>
      </w:r>
      <w:r w:rsidRPr="0053708F">
        <w:rPr>
          <w:rFonts w:eastAsia="Calibri"/>
          <w:bCs/>
          <w:sz w:val="24"/>
          <w:szCs w:val="24"/>
        </w:rPr>
        <w:t>экзамена</w:t>
      </w:r>
      <w:r w:rsidRPr="0053708F">
        <w:rPr>
          <w:rFonts w:eastAsia="Calibri"/>
          <w:sz w:val="24"/>
          <w:szCs w:val="24"/>
        </w:rPr>
        <w:t xml:space="preserve"> (ФИО, серии и номера документа, удостоверяющего личность) в бланке регистрации и документе, удостоверяющем личность. В случае обнаружения ошибочного заполнения регистрационных полей бланков организаторы дают указание участнику экзамена вне</w:t>
      </w:r>
      <w:r w:rsidR="0053708F">
        <w:rPr>
          <w:rFonts w:eastAsia="Calibri"/>
          <w:sz w:val="24"/>
          <w:szCs w:val="24"/>
        </w:rPr>
        <w:t>сти соответствующие исправления.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7B95">
        <w:rPr>
          <w:rFonts w:ascii="Times New Roman" w:eastAsia="Calibri" w:hAnsi="Times New Roman"/>
          <w:sz w:val="24"/>
          <w:szCs w:val="24"/>
        </w:rPr>
        <w:t>В случае обнаружения участником экзамена брака или некомплектности бланка регистрации устного экзамена выполняется печать дополнительного бланка регистрации устного экзамена в соответствии с общей процедурой.</w:t>
      </w:r>
    </w:p>
    <w:p w:rsidR="009916D8" w:rsidRPr="00C27B95" w:rsidRDefault="0053708F" w:rsidP="00C27B9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Начало экзамена в </w:t>
      </w:r>
      <w:r w:rsidR="009916D8" w:rsidRPr="00C27B95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 xml:space="preserve">удитории подготовки считается с </w:t>
      </w:r>
      <w:r w:rsidR="009916D8" w:rsidRPr="00C27B95">
        <w:rPr>
          <w:rFonts w:ascii="Times New Roman" w:hAnsi="Times New Roman"/>
          <w:i/>
          <w:sz w:val="24"/>
          <w:szCs w:val="24"/>
        </w:rPr>
        <w:t>момента завершения инструктажа и заполнения бланков, окончанием экзамена считается момент, когда аудиторию покинул последний участник.</w:t>
      </w:r>
    </w:p>
    <w:p w:rsidR="009916D8" w:rsidRPr="00C27B95" w:rsidRDefault="009916D8" w:rsidP="00C27B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7B95">
        <w:rPr>
          <w:rFonts w:ascii="Times New Roman" w:eastAsia="Calibri" w:hAnsi="Times New Roman"/>
          <w:sz w:val="24"/>
          <w:szCs w:val="24"/>
        </w:rPr>
        <w:t xml:space="preserve">Сообщить организатору вне аудитории об окончании заполнения бланков регистрации устного экзамена участниками </w:t>
      </w:r>
      <w:r w:rsidRPr="00C27B95">
        <w:rPr>
          <w:rFonts w:ascii="Times New Roman" w:hAnsi="Times New Roman"/>
          <w:color w:val="000000"/>
          <w:sz w:val="24"/>
          <w:szCs w:val="24"/>
        </w:rPr>
        <w:t>экзамена</w:t>
      </w:r>
      <w:r w:rsidRPr="00C27B95">
        <w:rPr>
          <w:rFonts w:ascii="Times New Roman" w:eastAsia="Calibri" w:hAnsi="Times New Roman"/>
          <w:sz w:val="24"/>
          <w:szCs w:val="24"/>
        </w:rPr>
        <w:t>.</w:t>
      </w:r>
    </w:p>
    <w:p w:rsidR="009916D8" w:rsidRPr="00C27B95" w:rsidRDefault="009916D8" w:rsidP="00C27B9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7B95">
        <w:rPr>
          <w:rFonts w:ascii="Times New Roman" w:eastAsia="Calibri" w:hAnsi="Times New Roman"/>
          <w:sz w:val="24"/>
          <w:szCs w:val="24"/>
        </w:rPr>
        <w:t>В случае сбоя в работе станции печати ЭМ организатор приглаша</w:t>
      </w:r>
      <w:r w:rsidR="0053708F">
        <w:rPr>
          <w:rFonts w:ascii="Times New Roman" w:eastAsia="Calibri" w:hAnsi="Times New Roman"/>
          <w:sz w:val="24"/>
          <w:szCs w:val="24"/>
        </w:rPr>
        <w:t>е</w:t>
      </w:r>
      <w:r w:rsidRPr="00C27B95">
        <w:rPr>
          <w:rFonts w:ascii="Times New Roman" w:eastAsia="Calibri" w:hAnsi="Times New Roman"/>
          <w:sz w:val="24"/>
          <w:szCs w:val="24"/>
        </w:rPr>
        <w:t>т технического специалиста для восстановления работоспособности оборудования и (или) системного ПО. При необходимости рабочая станция печати ЭМ заменяется на резервную, в этом случае используется электронный носитель из резервного доставочного пакета, полученного у руководителя ППЭ.</w:t>
      </w:r>
    </w:p>
    <w:p w:rsidR="009916D8" w:rsidRPr="00C27B95" w:rsidRDefault="009916D8" w:rsidP="00C27B9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7B95">
        <w:rPr>
          <w:rFonts w:ascii="Times New Roman" w:eastAsia="Calibri" w:hAnsi="Times New Roman"/>
          <w:b/>
          <w:sz w:val="24"/>
          <w:szCs w:val="24"/>
        </w:rPr>
        <w:t>Важно!</w:t>
      </w:r>
      <w:r w:rsidRPr="00C27B95">
        <w:rPr>
          <w:rFonts w:ascii="Times New Roman" w:eastAsia="Calibri" w:hAnsi="Times New Roman"/>
          <w:sz w:val="24"/>
          <w:szCs w:val="24"/>
        </w:rPr>
        <w:t xml:space="preserve"> После восстановления работоспособности принтера номер следующего напечатанного бланка регистрации необходимо сравнить с номером предыдущего бланка регистрации. В случае обнаружения повторной печати задублированный бланк регистрации должен быть забракован. </w:t>
      </w:r>
    </w:p>
    <w:p w:rsidR="009916D8" w:rsidRPr="00C27B95" w:rsidRDefault="009916D8" w:rsidP="00C27B9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7B95">
        <w:rPr>
          <w:rFonts w:ascii="Times New Roman" w:eastAsia="Calibri" w:hAnsi="Times New Roman"/>
          <w:sz w:val="24"/>
          <w:szCs w:val="24"/>
        </w:rPr>
        <w:t xml:space="preserve">Во время экзамена организатор фиксирует все выходы участников </w:t>
      </w:r>
      <w:r w:rsidRPr="00C27B95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C27B95">
        <w:rPr>
          <w:rFonts w:ascii="Times New Roman" w:eastAsia="Calibri" w:hAnsi="Times New Roman"/>
          <w:sz w:val="24"/>
          <w:szCs w:val="24"/>
        </w:rPr>
        <w:t xml:space="preserve">из аудитории, кроме выхода для перехода из аудитории подготовки в аудиторию проведения, в ведомости </w:t>
      </w:r>
      <w:r w:rsidRPr="00C27B95">
        <w:rPr>
          <w:rFonts w:ascii="Times New Roman" w:eastAsia="Calibri" w:hAnsi="Times New Roman" w:cs="Calibri"/>
          <w:sz w:val="24"/>
          <w:szCs w:val="24"/>
          <w:lang w:eastAsia="en-US"/>
        </w:rPr>
        <w:t xml:space="preserve">ППЭ-12-04-МАШ «Ведомость учета времени отсутствия участников </w:t>
      </w:r>
      <w:r w:rsidRPr="00C27B95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C27B95">
        <w:rPr>
          <w:rFonts w:ascii="Times New Roman" w:eastAsia="Calibri" w:hAnsi="Times New Roman" w:cs="Calibri"/>
          <w:sz w:val="24"/>
          <w:szCs w:val="24"/>
          <w:lang w:eastAsia="en-US"/>
        </w:rPr>
        <w:t>в аудитории».</w:t>
      </w:r>
    </w:p>
    <w:p w:rsidR="009916D8" w:rsidRPr="00C27B95" w:rsidRDefault="009916D8" w:rsidP="00C27B9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7B95">
        <w:rPr>
          <w:rFonts w:ascii="Times New Roman" w:hAnsi="Times New Roman"/>
          <w:sz w:val="24"/>
          <w:szCs w:val="24"/>
        </w:rPr>
        <w:t>По окончании экзамена организаторы в аудитории подготовки должны:</w:t>
      </w:r>
    </w:p>
    <w:p w:rsidR="009916D8" w:rsidRPr="00A32682" w:rsidRDefault="009916D8" w:rsidP="008F5E86">
      <w:pPr>
        <w:pStyle w:val="aff"/>
        <w:numPr>
          <w:ilvl w:val="0"/>
          <w:numId w:val="9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3708F">
        <w:rPr>
          <w:rFonts w:eastAsia="Calibri"/>
          <w:sz w:val="24"/>
          <w:szCs w:val="24"/>
        </w:rPr>
        <w:t xml:space="preserve">собрать все бланки регистрации устного экзамена, имеющие полиграфические дефекты или испорченные участниками </w:t>
      </w:r>
      <w:r w:rsidRPr="0053708F">
        <w:rPr>
          <w:rFonts w:eastAsia="Calibri"/>
          <w:bCs/>
          <w:sz w:val="24"/>
          <w:szCs w:val="24"/>
        </w:rPr>
        <w:t>экзамена</w:t>
      </w:r>
      <w:r w:rsidR="00B46858">
        <w:rPr>
          <w:rFonts w:eastAsia="Calibri"/>
          <w:bCs/>
          <w:sz w:val="24"/>
          <w:szCs w:val="24"/>
        </w:rPr>
        <w:t>,</w:t>
      </w:r>
      <w:r w:rsidRPr="0053708F">
        <w:rPr>
          <w:rFonts w:eastAsia="Calibri"/>
          <w:sz w:val="24"/>
          <w:szCs w:val="24"/>
        </w:rPr>
        <w:t xml:space="preserve">и запечатать в </w:t>
      </w:r>
      <w:r w:rsidRPr="0053708F">
        <w:rPr>
          <w:sz w:val="24"/>
          <w:szCs w:val="24"/>
        </w:rPr>
        <w:t>ВДП</w:t>
      </w:r>
      <w:r w:rsidR="00A32682" w:rsidRPr="00A32682">
        <w:rPr>
          <w:rFonts w:eastAsia="Calibri"/>
          <w:sz w:val="24"/>
          <w:szCs w:val="24"/>
        </w:rPr>
        <w:t xml:space="preserve">, </w:t>
      </w:r>
      <w:r w:rsidR="00A32682" w:rsidRPr="00A32682">
        <w:rPr>
          <w:sz w:val="24"/>
          <w:szCs w:val="24"/>
        </w:rPr>
        <w:t>заполнив напечатанный на ВДП сопроводительный бланк к материалам ЕГЭ</w:t>
      </w:r>
      <w:r w:rsidR="00A32682">
        <w:rPr>
          <w:sz w:val="24"/>
          <w:szCs w:val="24"/>
        </w:rPr>
        <w:t>;</w:t>
      </w:r>
    </w:p>
    <w:p w:rsidR="009916D8" w:rsidRPr="0053708F" w:rsidRDefault="009916D8" w:rsidP="008F5E86">
      <w:pPr>
        <w:pStyle w:val="aff"/>
        <w:numPr>
          <w:ilvl w:val="0"/>
          <w:numId w:val="97"/>
        </w:numPr>
        <w:tabs>
          <w:tab w:val="left" w:pos="993"/>
          <w:tab w:val="right" w:pos="97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3708F">
        <w:rPr>
          <w:sz w:val="24"/>
          <w:szCs w:val="24"/>
        </w:rPr>
        <w:t xml:space="preserve">извлечь </w:t>
      </w:r>
      <w:r w:rsidRPr="0053708F">
        <w:rPr>
          <w:rFonts w:eastAsia="Calibri"/>
          <w:sz w:val="24"/>
          <w:szCs w:val="24"/>
        </w:rPr>
        <w:t xml:space="preserve">электронный носитель </w:t>
      </w:r>
      <w:r w:rsidRPr="0053708F">
        <w:rPr>
          <w:sz w:val="24"/>
          <w:szCs w:val="24"/>
        </w:rPr>
        <w:t xml:space="preserve">с электронными ЭМ из </w:t>
      </w:r>
      <w:r w:rsidRPr="0053708F">
        <w:rPr>
          <w:sz w:val="24"/>
          <w:szCs w:val="24"/>
          <w:lang w:val="en-US"/>
        </w:rPr>
        <w:t>CD</w:t>
      </w:r>
      <w:r w:rsidRPr="0053708F">
        <w:rPr>
          <w:sz w:val="24"/>
          <w:szCs w:val="24"/>
        </w:rPr>
        <w:t xml:space="preserve"> (</w:t>
      </w:r>
      <w:r w:rsidRPr="0053708F">
        <w:rPr>
          <w:sz w:val="24"/>
          <w:szCs w:val="24"/>
          <w:lang w:val="en-US"/>
        </w:rPr>
        <w:t>DVD</w:t>
      </w:r>
      <w:r w:rsidRPr="0053708F">
        <w:rPr>
          <w:sz w:val="24"/>
          <w:szCs w:val="24"/>
        </w:rPr>
        <w:t>)-привода и</w:t>
      </w:r>
      <w:r w:rsidRPr="0053708F">
        <w:rPr>
          <w:rFonts w:eastAsia="Calibri"/>
          <w:sz w:val="24"/>
          <w:szCs w:val="24"/>
        </w:rPr>
        <w:t xml:space="preserve"> вложить электронный носитель в сейф-пакет, в котором он был доставлен в ППЭ;</w:t>
      </w:r>
    </w:p>
    <w:p w:rsidR="009916D8" w:rsidRPr="00A32682" w:rsidRDefault="009916D8" w:rsidP="008F5E86">
      <w:pPr>
        <w:pStyle w:val="aff"/>
        <w:numPr>
          <w:ilvl w:val="0"/>
          <w:numId w:val="97"/>
        </w:numPr>
        <w:tabs>
          <w:tab w:val="left" w:pos="993"/>
          <w:tab w:val="right" w:pos="978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3708F">
        <w:rPr>
          <w:sz w:val="24"/>
          <w:szCs w:val="24"/>
        </w:rPr>
        <w:t>подписать напечатанный техническим специалистом протокол печати ЭМ в аудитории (</w:t>
      </w:r>
      <w:r w:rsidRPr="00A32682">
        <w:rPr>
          <w:sz w:val="24"/>
          <w:szCs w:val="24"/>
        </w:rPr>
        <w:t>форма ППЭ-23);</w:t>
      </w:r>
    </w:p>
    <w:p w:rsidR="00A32682" w:rsidRPr="00A32682" w:rsidRDefault="00A32682" w:rsidP="008F5E86">
      <w:pPr>
        <w:pStyle w:val="aff"/>
        <w:numPr>
          <w:ilvl w:val="0"/>
          <w:numId w:val="97"/>
        </w:numPr>
        <w:tabs>
          <w:tab w:val="left" w:pos="993"/>
          <w:tab w:val="right" w:pos="978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32682">
        <w:rPr>
          <w:sz w:val="24"/>
          <w:szCs w:val="24"/>
        </w:rPr>
        <w:t>заполнить выданные в аудиторию проведения формы ППЭ;</w:t>
      </w:r>
    </w:p>
    <w:p w:rsidR="009916D8" w:rsidRPr="0053708F" w:rsidRDefault="009916D8" w:rsidP="008F5E86">
      <w:pPr>
        <w:pStyle w:val="aff"/>
        <w:numPr>
          <w:ilvl w:val="0"/>
          <w:numId w:val="9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3708F">
        <w:rPr>
          <w:rFonts w:eastAsia="Calibri"/>
          <w:sz w:val="24"/>
          <w:szCs w:val="24"/>
        </w:rPr>
        <w:t>передать собранные материалы руководителю ППЭ.</w:t>
      </w:r>
    </w:p>
    <w:p w:rsidR="009916D8" w:rsidRDefault="009916D8" w:rsidP="00C27B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27B95">
        <w:rPr>
          <w:rFonts w:ascii="Times New Roman" w:eastAsia="Calibri" w:hAnsi="Times New Roman"/>
          <w:sz w:val="24"/>
          <w:szCs w:val="24"/>
        </w:rPr>
        <w:t>Электронные носители с ЭМ сдать под подпись по форме ППЭ-14-04 «Ведомость материалов доставочного сейф-пакета.</w:t>
      </w:r>
    </w:p>
    <w:p w:rsidR="00A32682" w:rsidRPr="00A32682" w:rsidRDefault="00A32682" w:rsidP="00A32682">
      <w:pPr>
        <w:pStyle w:val="af1"/>
        <w:ind w:left="1101" w:right="-1" w:hanging="392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</w:t>
      </w:r>
      <w:r w:rsidRPr="00A32682">
        <w:rPr>
          <w:rFonts w:ascii="Times New Roman" w:hAnsi="Times New Roman"/>
          <w:b w:val="0"/>
          <w:sz w:val="24"/>
          <w:szCs w:val="24"/>
        </w:rPr>
        <w:t>окинуть ППЭ с разрешения руководителя ППЭ.</w:t>
      </w:r>
    </w:p>
    <w:p w:rsidR="00A32682" w:rsidRPr="00A32682" w:rsidRDefault="00A32682" w:rsidP="00A32682">
      <w:pPr>
        <w:pStyle w:val="af1"/>
        <w:spacing w:before="5"/>
        <w:jc w:val="left"/>
        <w:rPr>
          <w:rFonts w:ascii="Times New Roman" w:hAnsi="Times New Roman"/>
          <w:b w:val="0"/>
          <w:sz w:val="24"/>
          <w:szCs w:val="24"/>
        </w:rPr>
      </w:pPr>
    </w:p>
    <w:p w:rsidR="009916D8" w:rsidRPr="0053708F" w:rsidRDefault="009916D8" w:rsidP="00C27B6D">
      <w:pPr>
        <w:spacing w:after="0" w:line="240" w:lineRule="auto"/>
        <w:ind w:left="539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916D8" w:rsidRDefault="009916D8" w:rsidP="009916D8">
      <w:pPr>
        <w:pStyle w:val="d2"/>
        <w:jc w:val="center"/>
        <w:rPr>
          <w:rFonts w:ascii="Times New Roman" w:hAnsi="Times New Roman"/>
          <w:sz w:val="28"/>
          <w:szCs w:val="28"/>
        </w:rPr>
      </w:pPr>
    </w:p>
    <w:p w:rsidR="009916D8" w:rsidRPr="0053708F" w:rsidRDefault="009916D8" w:rsidP="0053708F">
      <w:pPr>
        <w:pStyle w:val="d2"/>
        <w:jc w:val="center"/>
        <w:rPr>
          <w:rFonts w:ascii="Times New Roman" w:hAnsi="Times New Roman"/>
          <w:b/>
          <w:sz w:val="24"/>
          <w:szCs w:val="24"/>
        </w:rPr>
      </w:pPr>
      <w:r w:rsidRPr="0053708F">
        <w:rPr>
          <w:rFonts w:ascii="Times New Roman" w:hAnsi="Times New Roman"/>
          <w:b/>
          <w:sz w:val="24"/>
          <w:szCs w:val="24"/>
        </w:rPr>
        <w:t xml:space="preserve">Инструкция для организатора в аудитории проведения при проведении ЕГЭ </w:t>
      </w:r>
      <w:r w:rsidR="005E7E10">
        <w:rPr>
          <w:rFonts w:ascii="Times New Roman" w:hAnsi="Times New Roman"/>
          <w:b/>
          <w:sz w:val="24"/>
          <w:szCs w:val="24"/>
        </w:rPr>
        <w:br/>
      </w:r>
      <w:r w:rsidRPr="0053708F">
        <w:rPr>
          <w:rFonts w:ascii="Times New Roman" w:hAnsi="Times New Roman"/>
          <w:b/>
          <w:sz w:val="24"/>
          <w:szCs w:val="24"/>
        </w:rPr>
        <w:t>по иностранным языкам с включенным разделом «Говорение»</w:t>
      </w:r>
    </w:p>
    <w:p w:rsidR="0053708F" w:rsidRPr="0053708F" w:rsidRDefault="0053708F" w:rsidP="0053708F">
      <w:pPr>
        <w:pStyle w:val="d2"/>
        <w:jc w:val="center"/>
        <w:rPr>
          <w:rFonts w:ascii="Times New Roman" w:hAnsi="Times New Roman"/>
          <w:sz w:val="24"/>
          <w:szCs w:val="24"/>
        </w:rPr>
      </w:pPr>
      <w:r w:rsidRPr="0053708F">
        <w:rPr>
          <w:rFonts w:ascii="Times New Roman" w:hAnsi="Times New Roman"/>
          <w:sz w:val="24"/>
          <w:szCs w:val="24"/>
        </w:rPr>
        <w:t>(в дополнение к общей инструкции для организатора в аудитории)</w:t>
      </w:r>
    </w:p>
    <w:p w:rsidR="009916D8" w:rsidRPr="0053708F" w:rsidRDefault="009916D8" w:rsidP="0053708F">
      <w:pPr>
        <w:pStyle w:val="d2"/>
        <w:jc w:val="center"/>
        <w:rPr>
          <w:rFonts w:ascii="Times New Roman" w:hAnsi="Times New Roman"/>
          <w:b/>
          <w:sz w:val="24"/>
          <w:szCs w:val="24"/>
        </w:rPr>
      </w:pPr>
    </w:p>
    <w:p w:rsidR="009916D8" w:rsidRPr="0053708F" w:rsidRDefault="009916D8" w:rsidP="0053708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08F">
        <w:rPr>
          <w:rFonts w:ascii="Times New Roman" w:hAnsi="Times New Roman"/>
          <w:sz w:val="24"/>
          <w:szCs w:val="24"/>
        </w:rPr>
        <w:t>На этапе проведения экзамена организаторы в аудитории проведения обязаны:</w:t>
      </w:r>
    </w:p>
    <w:p w:rsidR="00E12D3B" w:rsidRDefault="00E12D3B" w:rsidP="008F5E86">
      <w:pPr>
        <w:pStyle w:val="aff"/>
        <w:numPr>
          <w:ilvl w:val="0"/>
          <w:numId w:val="1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получить у руководителя ППЭантибактериальные салфетки для обработки гарнитуры</w:t>
      </w:r>
      <w:r>
        <w:rPr>
          <w:sz w:val="24"/>
          <w:szCs w:val="24"/>
        </w:rPr>
        <w:t xml:space="preserve"> (наушники с микрофоном) после каждого участника</w:t>
      </w:r>
      <w:r>
        <w:rPr>
          <w:rFonts w:eastAsia="Calibri"/>
          <w:sz w:val="24"/>
          <w:szCs w:val="24"/>
        </w:rPr>
        <w:t>;</w:t>
      </w:r>
    </w:p>
    <w:p w:rsidR="00A32682" w:rsidRPr="00A32682" w:rsidRDefault="00A32682" w:rsidP="008F5E86">
      <w:pPr>
        <w:pStyle w:val="aff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32682">
        <w:rPr>
          <w:rFonts w:eastAsia="Calibri"/>
          <w:sz w:val="24"/>
          <w:szCs w:val="24"/>
        </w:rPr>
        <w:t>после инструктажа получить от руководителя ППЭ формы:</w:t>
      </w:r>
    </w:p>
    <w:p w:rsidR="00A32682" w:rsidRPr="00A32682" w:rsidRDefault="00A32682" w:rsidP="008F5E86">
      <w:pPr>
        <w:pStyle w:val="aff"/>
        <w:numPr>
          <w:ilvl w:val="0"/>
          <w:numId w:val="143"/>
        </w:numPr>
        <w:tabs>
          <w:tab w:val="left" w:pos="993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A32682">
        <w:rPr>
          <w:rFonts w:eastAsia="Calibri"/>
          <w:sz w:val="24"/>
          <w:szCs w:val="24"/>
        </w:rPr>
        <w:t>ППЭ-05-01 «Список участников экзамена в аудитории ППЭ»;</w:t>
      </w:r>
    </w:p>
    <w:p w:rsidR="00A32682" w:rsidRPr="00A32682" w:rsidRDefault="00A32682" w:rsidP="008F5E86">
      <w:pPr>
        <w:pStyle w:val="aff"/>
        <w:numPr>
          <w:ilvl w:val="0"/>
          <w:numId w:val="143"/>
        </w:numPr>
        <w:tabs>
          <w:tab w:val="left" w:pos="993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A32682">
        <w:rPr>
          <w:rFonts w:eastAsia="Calibri"/>
          <w:sz w:val="24"/>
          <w:szCs w:val="24"/>
        </w:rPr>
        <w:t>ППЭ-05-03-У «Протокол проведе</w:t>
      </w:r>
      <w:r>
        <w:rPr>
          <w:rFonts w:eastAsia="Calibri"/>
          <w:sz w:val="24"/>
          <w:szCs w:val="24"/>
        </w:rPr>
        <w:t>ния ЕГЭ в аудитории проведения»;</w:t>
      </w:r>
    </w:p>
    <w:p w:rsidR="00A32682" w:rsidRPr="00A32682" w:rsidRDefault="00A32682" w:rsidP="008F5E86">
      <w:pPr>
        <w:pStyle w:val="aff"/>
        <w:numPr>
          <w:ilvl w:val="0"/>
          <w:numId w:val="143"/>
        </w:numPr>
        <w:tabs>
          <w:tab w:val="left" w:pos="993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A32682">
        <w:rPr>
          <w:rFonts w:eastAsia="Calibri"/>
          <w:sz w:val="24"/>
          <w:szCs w:val="24"/>
        </w:rPr>
        <w:t>ППЭ-12-02 «Ведомость коррекции персональных данных участников экзамена в аудитории»;</w:t>
      </w:r>
    </w:p>
    <w:p w:rsidR="00A32682" w:rsidRPr="00A32682" w:rsidRDefault="00A32682" w:rsidP="008F5E86">
      <w:pPr>
        <w:pStyle w:val="aff"/>
        <w:numPr>
          <w:ilvl w:val="0"/>
          <w:numId w:val="143"/>
        </w:numPr>
        <w:tabs>
          <w:tab w:val="left" w:pos="993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A32682">
        <w:rPr>
          <w:rFonts w:eastAsia="Calibri"/>
          <w:sz w:val="24"/>
          <w:szCs w:val="24"/>
        </w:rPr>
        <w:t>код активации экзамена, который будет использоваться для инициализации сдачи экзамена на станции записи ответов;</w:t>
      </w:r>
    </w:p>
    <w:p w:rsidR="00A32682" w:rsidRPr="00A32682" w:rsidRDefault="00A32682" w:rsidP="008F5E86">
      <w:pPr>
        <w:pStyle w:val="aff"/>
        <w:numPr>
          <w:ilvl w:val="0"/>
          <w:numId w:val="143"/>
        </w:numPr>
        <w:tabs>
          <w:tab w:val="left" w:pos="993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A32682">
        <w:rPr>
          <w:rFonts w:eastAsia="Calibri"/>
          <w:sz w:val="24"/>
          <w:szCs w:val="24"/>
        </w:rPr>
        <w:t>инструкциюдляучастников экзамена поиспользованиюстанциизаписи ответов по каждому иностранному языку, сдаваемому в аудитории проведения;</w:t>
      </w:r>
    </w:p>
    <w:p w:rsidR="00A32682" w:rsidRDefault="00A32682" w:rsidP="008F5E86">
      <w:pPr>
        <w:pStyle w:val="aff"/>
        <w:numPr>
          <w:ilvl w:val="0"/>
          <w:numId w:val="143"/>
        </w:numPr>
        <w:tabs>
          <w:tab w:val="left" w:pos="993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A32682">
        <w:rPr>
          <w:rFonts w:eastAsia="Calibri"/>
          <w:sz w:val="24"/>
          <w:szCs w:val="24"/>
        </w:rPr>
        <w:t xml:space="preserve">ВДП для упаковки бланков регистрации после проведения экзамена; </w:t>
      </w:r>
    </w:p>
    <w:p w:rsidR="009916D8" w:rsidRPr="0053708F" w:rsidRDefault="00A32682" w:rsidP="008F5E86">
      <w:pPr>
        <w:pStyle w:val="aff"/>
        <w:numPr>
          <w:ilvl w:val="0"/>
          <w:numId w:val="143"/>
        </w:numPr>
        <w:tabs>
          <w:tab w:val="left" w:pos="993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A32682">
        <w:rPr>
          <w:rFonts w:eastAsia="Calibri"/>
          <w:sz w:val="24"/>
          <w:szCs w:val="24"/>
        </w:rPr>
        <w:t>конверты для упаковки электронных носителей;</w:t>
      </w:r>
    </w:p>
    <w:p w:rsidR="009916D8" w:rsidRPr="0053708F" w:rsidRDefault="009916D8" w:rsidP="008F5E86">
      <w:pPr>
        <w:pStyle w:val="aff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3708F">
        <w:rPr>
          <w:rFonts w:eastAsia="Calibri"/>
          <w:sz w:val="24"/>
          <w:szCs w:val="24"/>
        </w:rPr>
        <w:t>не позднее 09.45 по местному времени получить от руководителя ППЭ сейф-пакеты с двумя электронными носителями, на которых записаны электронные КИМ и бланки регистрации соответственно,под подпись по форме ППЭ-14-04 «Ведомость материалов доста</w:t>
      </w:r>
      <w:r w:rsidR="00A32682">
        <w:rPr>
          <w:rFonts w:eastAsia="Calibri"/>
          <w:sz w:val="24"/>
          <w:szCs w:val="24"/>
        </w:rPr>
        <w:t>вочного сейф-пакета»</w:t>
      </w:r>
      <w:r w:rsidRPr="0053708F">
        <w:rPr>
          <w:rFonts w:eastAsia="Calibri"/>
          <w:sz w:val="24"/>
          <w:szCs w:val="24"/>
        </w:rPr>
        <w:t>;</w:t>
      </w:r>
    </w:p>
    <w:p w:rsidR="009916D8" w:rsidRPr="0053708F" w:rsidRDefault="009916D8" w:rsidP="008F5E86">
      <w:pPr>
        <w:pStyle w:val="aff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3708F">
        <w:rPr>
          <w:rFonts w:eastAsia="Calibri"/>
          <w:sz w:val="24"/>
          <w:szCs w:val="24"/>
        </w:rPr>
        <w:t>не ранее 10.00 по местному времени извлечь из сейф-пакета электронные носителями с КИМ, не нарушая целостности упаковки электронных носителей с бланками регистрации, и установить электронные носители в CD (</w:t>
      </w:r>
      <w:r w:rsidRPr="0053708F">
        <w:rPr>
          <w:rFonts w:eastAsia="Calibri"/>
          <w:sz w:val="24"/>
          <w:szCs w:val="24"/>
          <w:lang w:val="en-US"/>
        </w:rPr>
        <w:t>DVD</w:t>
      </w:r>
      <w:r w:rsidRPr="0053708F">
        <w:rPr>
          <w:rFonts w:eastAsia="Calibri"/>
          <w:sz w:val="24"/>
          <w:szCs w:val="24"/>
        </w:rPr>
        <w:t>)-привод на каждой станции записи ответов;</w:t>
      </w:r>
    </w:p>
    <w:p w:rsidR="00E4002E" w:rsidRDefault="009916D8" w:rsidP="008F5E86">
      <w:pPr>
        <w:pStyle w:val="aff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3708F">
        <w:rPr>
          <w:rFonts w:eastAsia="Calibri"/>
          <w:sz w:val="24"/>
          <w:szCs w:val="24"/>
        </w:rPr>
        <w:t xml:space="preserve">не ранее 10.00 по местному времени лично передать электронные носители с бланками регистрации (электронные носители передаются в сейф-пакете, в котором электронные носители были доставлены в ППЭ) в аудитории подготовки согласно данным рассадки из ведомости ППЭ-05-03-У (подраздел «Выдача ЭМ в аудитории подготовки») из расчёта один электронный носитель по 5 ИК на 4 участника </w:t>
      </w:r>
      <w:r w:rsidRPr="0053708F">
        <w:rPr>
          <w:color w:val="000000"/>
          <w:sz w:val="24"/>
          <w:szCs w:val="24"/>
        </w:rPr>
        <w:t>экзамена</w:t>
      </w:r>
      <w:r w:rsidR="00E4002E">
        <w:rPr>
          <w:rFonts w:eastAsia="Calibri"/>
          <w:sz w:val="24"/>
          <w:szCs w:val="24"/>
        </w:rPr>
        <w:t>, распределённых в аудиторию.</w:t>
      </w:r>
    </w:p>
    <w:p w:rsidR="009916D8" w:rsidRPr="0053708F" w:rsidRDefault="00E4002E" w:rsidP="00E4002E">
      <w:pPr>
        <w:pStyle w:val="aff"/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</w:t>
      </w:r>
      <w:r w:rsidR="009916D8" w:rsidRPr="0053708F">
        <w:rPr>
          <w:rFonts w:eastAsia="Calibri"/>
          <w:sz w:val="24"/>
          <w:szCs w:val="24"/>
        </w:rPr>
        <w:t>едомость ППЭ-05-03-У «Протокол проведения ЕГЭ в аудитории проведения» передаётся вместе с электронными носителями в аудитории подготовки для получения подписи организатора и возвращается в аудиторию проведения после выдачи электронных носителей.</w:t>
      </w:r>
    </w:p>
    <w:p w:rsidR="009916D8" w:rsidRPr="00E4002E" w:rsidRDefault="00E4002E" w:rsidP="008F5E86">
      <w:pPr>
        <w:pStyle w:val="aff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4002E">
        <w:rPr>
          <w:rFonts w:eastAsia="Calibri"/>
          <w:sz w:val="24"/>
          <w:szCs w:val="24"/>
        </w:rPr>
        <w:t>з</w:t>
      </w:r>
      <w:r w:rsidR="009916D8" w:rsidRPr="00E4002E">
        <w:rPr>
          <w:rFonts w:eastAsia="Calibri"/>
          <w:sz w:val="24"/>
          <w:szCs w:val="24"/>
        </w:rPr>
        <w:t>апустить процедуру расшифровки КИМ на каждой станции записи ответов (процедура расшифровки может быть инициирована, если техническим специалистом и членом ГЭК ранее был загружен и активирован ключ доступа к ЭМ);</w:t>
      </w:r>
    </w:p>
    <w:p w:rsidR="009916D8" w:rsidRPr="00E4002E" w:rsidRDefault="009916D8" w:rsidP="008F5E86">
      <w:pPr>
        <w:pStyle w:val="aff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4002E">
        <w:rPr>
          <w:rFonts w:eastAsia="Calibri"/>
          <w:sz w:val="24"/>
          <w:szCs w:val="24"/>
        </w:rPr>
        <w:t>после завершения расшифровки КИМ на каждой станции записи ответов в аудитории сообщить организатору вне аудитории информацию об успешной расшифровке КИМ и возможности начала экзамена в аудитории;</w:t>
      </w:r>
    </w:p>
    <w:p w:rsidR="009916D8" w:rsidRPr="00572BAC" w:rsidRDefault="009916D8" w:rsidP="008F5E86">
      <w:pPr>
        <w:pStyle w:val="aff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4002E">
        <w:rPr>
          <w:rFonts w:eastAsia="Calibri"/>
          <w:sz w:val="24"/>
          <w:szCs w:val="24"/>
        </w:rPr>
        <w:t xml:space="preserve">после входа ваудиторию группы участников </w:t>
      </w:r>
      <w:r w:rsidRPr="00E4002E">
        <w:rPr>
          <w:color w:val="000000"/>
          <w:sz w:val="24"/>
          <w:szCs w:val="24"/>
        </w:rPr>
        <w:t xml:space="preserve">экзамена </w:t>
      </w:r>
      <w:r w:rsidRPr="00E4002E">
        <w:rPr>
          <w:rFonts w:eastAsia="Calibri"/>
          <w:sz w:val="24"/>
          <w:szCs w:val="24"/>
        </w:rPr>
        <w:t xml:space="preserve">каждой очереди распределить по рабочим местам в аудитории, распределение выполняется произвольным образом сучётом предмета: иностранный язык, который сдаёт участник ЕГЭ, должен совпадать с указанным настанции записи ответов </w:t>
      </w:r>
      <w:r w:rsidRPr="00572BAC">
        <w:rPr>
          <w:rFonts w:eastAsia="Calibri"/>
          <w:sz w:val="24"/>
          <w:szCs w:val="24"/>
        </w:rPr>
        <w:t>(в общем случае водной аудитории на разных станциях могут сдавать разные предметы);</w:t>
      </w:r>
    </w:p>
    <w:p w:rsidR="009916D8" w:rsidRPr="008561E2" w:rsidRDefault="009916D8" w:rsidP="008F5E86">
      <w:pPr>
        <w:pStyle w:val="aff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572BAC">
        <w:rPr>
          <w:rFonts w:eastAsia="Calibri"/>
          <w:sz w:val="24"/>
          <w:szCs w:val="24"/>
        </w:rPr>
        <w:t xml:space="preserve">для каждой новой группы участников </w:t>
      </w:r>
      <w:r w:rsidRPr="008561E2">
        <w:rPr>
          <w:color w:val="000000"/>
          <w:sz w:val="24"/>
          <w:szCs w:val="24"/>
        </w:rPr>
        <w:t xml:space="preserve">экзамена </w:t>
      </w:r>
      <w:r w:rsidRPr="008561E2">
        <w:rPr>
          <w:rFonts w:eastAsia="Calibri"/>
          <w:sz w:val="24"/>
          <w:szCs w:val="24"/>
        </w:rPr>
        <w:t>провести краткий инструктаж по процедуре сдачи экзамена</w:t>
      </w:r>
      <w:r w:rsidR="008561E2" w:rsidRPr="008561E2">
        <w:rPr>
          <w:rFonts w:eastAsia="Calibri"/>
          <w:sz w:val="24"/>
          <w:szCs w:val="24"/>
        </w:rPr>
        <w:t xml:space="preserve">, </w:t>
      </w:r>
      <w:r w:rsidR="008561E2" w:rsidRPr="008561E2">
        <w:rPr>
          <w:sz w:val="24"/>
          <w:szCs w:val="24"/>
        </w:rPr>
        <w:t>том числе дать указание заполнить номер аудитории  в бланке регистрации</w:t>
      </w:r>
      <w:r w:rsidRPr="008561E2">
        <w:rPr>
          <w:rFonts w:eastAsia="Calibri"/>
          <w:sz w:val="24"/>
          <w:szCs w:val="24"/>
        </w:rPr>
        <w:t xml:space="preserve"> (</w:t>
      </w:r>
      <w:r w:rsidR="00B82C35" w:rsidRPr="008561E2">
        <w:rPr>
          <w:rFonts w:eastAsia="Calibri"/>
          <w:sz w:val="24"/>
          <w:szCs w:val="24"/>
        </w:rPr>
        <w:t>п</w:t>
      </w:r>
      <w:r w:rsidRPr="008561E2">
        <w:rPr>
          <w:rFonts w:eastAsia="Calibri"/>
          <w:sz w:val="24"/>
          <w:szCs w:val="24"/>
        </w:rPr>
        <w:t xml:space="preserve">риложение </w:t>
      </w:r>
      <w:r w:rsidR="00E943E6" w:rsidRPr="008561E2">
        <w:rPr>
          <w:rFonts w:eastAsia="Calibri"/>
          <w:sz w:val="24"/>
          <w:szCs w:val="24"/>
        </w:rPr>
        <w:t>17 к настоящему приказу</w:t>
      </w:r>
      <w:r w:rsidRPr="008561E2">
        <w:rPr>
          <w:rFonts w:eastAsia="Calibri"/>
          <w:sz w:val="24"/>
          <w:szCs w:val="24"/>
        </w:rPr>
        <w:t>);</w:t>
      </w:r>
    </w:p>
    <w:p w:rsidR="009916D8" w:rsidRPr="0053708F" w:rsidRDefault="009916D8" w:rsidP="0053708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561E2">
        <w:rPr>
          <w:rFonts w:ascii="Times New Roman" w:hAnsi="Times New Roman"/>
          <w:i/>
          <w:sz w:val="24"/>
          <w:szCs w:val="24"/>
        </w:rPr>
        <w:t>Начало экзамена в аудитории проведения считается с</w:t>
      </w:r>
      <w:r w:rsidRPr="0053708F">
        <w:rPr>
          <w:rFonts w:ascii="Times New Roman" w:hAnsi="Times New Roman"/>
          <w:i/>
          <w:sz w:val="24"/>
          <w:szCs w:val="24"/>
        </w:rPr>
        <w:t xml:space="preserve"> момента завершения краткого инструктажа первой группы участников </w:t>
      </w:r>
      <w:r w:rsidRPr="008561E2">
        <w:rPr>
          <w:rFonts w:ascii="Times New Roman" w:hAnsi="Times New Roman"/>
          <w:i/>
          <w:color w:val="000000"/>
          <w:sz w:val="24"/>
          <w:szCs w:val="24"/>
        </w:rPr>
        <w:t>экзамена</w:t>
      </w:r>
      <w:r w:rsidRPr="008561E2">
        <w:rPr>
          <w:rFonts w:ascii="Times New Roman" w:hAnsi="Times New Roman"/>
          <w:i/>
          <w:sz w:val="24"/>
          <w:szCs w:val="24"/>
        </w:rPr>
        <w:t xml:space="preserve">, окончанием экзамена считается момент, когда аудиторию покинул последний участник </w:t>
      </w:r>
      <w:r w:rsidRPr="008561E2">
        <w:rPr>
          <w:rFonts w:ascii="Times New Roman" w:hAnsi="Times New Roman"/>
          <w:i/>
          <w:color w:val="000000"/>
          <w:sz w:val="24"/>
          <w:szCs w:val="24"/>
        </w:rPr>
        <w:t>экзамена</w:t>
      </w:r>
      <w:r w:rsidRPr="008561E2">
        <w:rPr>
          <w:rFonts w:ascii="Times New Roman" w:hAnsi="Times New Roman"/>
          <w:i/>
          <w:sz w:val="24"/>
          <w:szCs w:val="24"/>
        </w:rPr>
        <w:t>.</w:t>
      </w:r>
    </w:p>
    <w:p w:rsidR="009916D8" w:rsidRPr="00E4002E" w:rsidRDefault="00E4002E" w:rsidP="008F5E86">
      <w:pPr>
        <w:pStyle w:val="aff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4002E">
        <w:rPr>
          <w:rFonts w:eastAsia="Calibri"/>
          <w:sz w:val="24"/>
          <w:szCs w:val="24"/>
        </w:rPr>
        <w:lastRenderedPageBreak/>
        <w:t>с</w:t>
      </w:r>
      <w:r w:rsidR="009916D8" w:rsidRPr="00E4002E">
        <w:rPr>
          <w:rFonts w:eastAsia="Calibri"/>
          <w:sz w:val="24"/>
          <w:szCs w:val="24"/>
        </w:rPr>
        <w:t xml:space="preserve">верить персональные данные участника </w:t>
      </w:r>
      <w:r w:rsidR="009916D8" w:rsidRPr="00E4002E">
        <w:rPr>
          <w:color w:val="000000"/>
          <w:sz w:val="24"/>
          <w:szCs w:val="24"/>
        </w:rPr>
        <w:t>экзамена</w:t>
      </w:r>
      <w:r w:rsidR="009916D8" w:rsidRPr="00E4002E">
        <w:rPr>
          <w:rFonts w:eastAsia="Calibri"/>
          <w:sz w:val="24"/>
          <w:szCs w:val="24"/>
        </w:rPr>
        <w:t>, указанные в регистрационном бланке устного экзамена, с предъявленным документом, удостоверяющим личность;</w:t>
      </w:r>
    </w:p>
    <w:p w:rsidR="009916D8" w:rsidRPr="00E4002E" w:rsidRDefault="009916D8" w:rsidP="008F5E86">
      <w:pPr>
        <w:pStyle w:val="aff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4002E">
        <w:rPr>
          <w:rFonts w:eastAsia="Calibri"/>
          <w:sz w:val="24"/>
          <w:szCs w:val="24"/>
        </w:rPr>
        <w:t xml:space="preserve">сверить номер бланка регистрации устного экзамена, введенный участником </w:t>
      </w:r>
      <w:r w:rsidRPr="00E4002E">
        <w:rPr>
          <w:color w:val="000000"/>
          <w:sz w:val="24"/>
          <w:szCs w:val="24"/>
        </w:rPr>
        <w:t xml:space="preserve">экзамена </w:t>
      </w:r>
      <w:r w:rsidRPr="00E4002E">
        <w:rPr>
          <w:rFonts w:eastAsia="Calibri"/>
          <w:sz w:val="24"/>
          <w:szCs w:val="24"/>
        </w:rPr>
        <w:t>в ПО, и на бумажном бланке регистрации устного экзамена;</w:t>
      </w:r>
    </w:p>
    <w:p w:rsidR="009916D8" w:rsidRPr="00E4002E" w:rsidRDefault="009916D8" w:rsidP="008F5E86">
      <w:pPr>
        <w:pStyle w:val="aff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4002E">
        <w:rPr>
          <w:rFonts w:eastAsia="Calibri"/>
          <w:sz w:val="24"/>
          <w:szCs w:val="24"/>
        </w:rPr>
        <w:t>проверить внесение в регистрационный бланк номера аудитории проведения;</w:t>
      </w:r>
    </w:p>
    <w:p w:rsidR="009916D8" w:rsidRPr="00E4002E" w:rsidRDefault="009916D8" w:rsidP="008F5E86">
      <w:pPr>
        <w:pStyle w:val="aff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4002E">
        <w:rPr>
          <w:rFonts w:eastAsia="Calibri"/>
          <w:sz w:val="24"/>
          <w:szCs w:val="24"/>
        </w:rPr>
        <w:t xml:space="preserve">инициировать начало выполнения экзаменационной работы (ввести код активации экзамена, предварительно выданный руководителем ППЭ). После проведения указанных процедур начинается процесс выполнения экзаменационной работы участником </w:t>
      </w:r>
      <w:r w:rsidRPr="00E4002E">
        <w:rPr>
          <w:color w:val="000000"/>
          <w:sz w:val="24"/>
          <w:szCs w:val="24"/>
        </w:rPr>
        <w:t>экзамена</w:t>
      </w:r>
      <w:r w:rsidRPr="00E4002E">
        <w:rPr>
          <w:rFonts w:eastAsia="Calibri"/>
          <w:sz w:val="24"/>
          <w:szCs w:val="24"/>
        </w:rPr>
        <w:t>;</w:t>
      </w:r>
    </w:p>
    <w:p w:rsidR="009916D8" w:rsidRPr="00E4002E" w:rsidRDefault="009916D8" w:rsidP="008F5E86">
      <w:pPr>
        <w:pStyle w:val="aff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4002E">
        <w:rPr>
          <w:rFonts w:eastAsia="Calibri"/>
          <w:sz w:val="24"/>
          <w:szCs w:val="24"/>
        </w:rPr>
        <w:t xml:space="preserve">проводить контроль выполнения экзаменационной работы участниками </w:t>
      </w:r>
      <w:r w:rsidRPr="00E4002E">
        <w:rPr>
          <w:color w:val="000000"/>
          <w:sz w:val="24"/>
          <w:szCs w:val="24"/>
        </w:rPr>
        <w:t>экзамена</w:t>
      </w:r>
      <w:r w:rsidRPr="00E4002E">
        <w:rPr>
          <w:rFonts w:eastAsia="Calibri"/>
          <w:sz w:val="24"/>
          <w:szCs w:val="24"/>
        </w:rPr>
        <w:t>;</w:t>
      </w:r>
    </w:p>
    <w:p w:rsidR="009916D8" w:rsidRDefault="009916D8" w:rsidP="008F5E86">
      <w:pPr>
        <w:pStyle w:val="aff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4002E">
        <w:rPr>
          <w:rFonts w:eastAsia="Calibri"/>
          <w:sz w:val="24"/>
          <w:szCs w:val="24"/>
        </w:rPr>
        <w:t xml:space="preserve">завершить на станции записи ответов </w:t>
      </w:r>
      <w:r w:rsidRPr="00E4002E">
        <w:rPr>
          <w:sz w:val="24"/>
          <w:szCs w:val="24"/>
        </w:rPr>
        <w:t xml:space="preserve">выполнение экзаменационной работы </w:t>
      </w:r>
      <w:r w:rsidRPr="00E4002E">
        <w:rPr>
          <w:rFonts w:eastAsia="Calibri"/>
          <w:sz w:val="24"/>
          <w:szCs w:val="24"/>
        </w:rPr>
        <w:t xml:space="preserve">участником (инициировать сдачу экзамена следующим участником </w:t>
      </w:r>
      <w:r w:rsidRPr="00E4002E">
        <w:rPr>
          <w:color w:val="000000"/>
          <w:sz w:val="24"/>
          <w:szCs w:val="24"/>
        </w:rPr>
        <w:t>экзамена</w:t>
      </w:r>
      <w:r w:rsidRPr="00E4002E">
        <w:rPr>
          <w:rFonts w:eastAsia="Calibri"/>
          <w:sz w:val="24"/>
          <w:szCs w:val="24"/>
        </w:rPr>
        <w:t>);</w:t>
      </w:r>
    </w:p>
    <w:p w:rsidR="008561E2" w:rsidRPr="008561E2" w:rsidRDefault="008561E2" w:rsidP="008F5E86">
      <w:pPr>
        <w:pStyle w:val="aff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8561E2">
        <w:rPr>
          <w:rFonts w:eastAsia="Calibri"/>
          <w:sz w:val="24"/>
          <w:szCs w:val="24"/>
        </w:rPr>
        <w:t>предложить прослушать записи своих устных ответов участникам экзамена, сделав об этом отметку в форме ППЭ-05-03-У;</w:t>
      </w:r>
    </w:p>
    <w:p w:rsidR="008561E2" w:rsidRDefault="008561E2" w:rsidP="008F5E86">
      <w:pPr>
        <w:pStyle w:val="aff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8561E2">
        <w:rPr>
          <w:rFonts w:eastAsia="Calibri"/>
          <w:sz w:val="24"/>
          <w:szCs w:val="24"/>
        </w:rPr>
        <w:t>собрать у участников каждой группы бланки регистрации устного экзамена;</w:t>
      </w:r>
    </w:p>
    <w:p w:rsidR="008561E2" w:rsidRPr="008561E2" w:rsidRDefault="008561E2" w:rsidP="008F5E86">
      <w:pPr>
        <w:pStyle w:val="aff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8561E2">
        <w:rPr>
          <w:rFonts w:eastAsia="Calibri"/>
          <w:sz w:val="24"/>
          <w:szCs w:val="24"/>
        </w:rPr>
        <w:t>заполнить соответствующие строки формы ППЭ-05-03-У и получить подпись уучастников экзамена;</w:t>
      </w:r>
    </w:p>
    <w:p w:rsidR="00E943E6" w:rsidRPr="00E943E6" w:rsidRDefault="00E943E6" w:rsidP="008F5E86">
      <w:pPr>
        <w:pStyle w:val="aff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обрабатывать </w:t>
      </w:r>
      <w:r w:rsidRPr="00E943E6">
        <w:rPr>
          <w:rFonts w:eastAsia="Calibri"/>
          <w:sz w:val="24"/>
          <w:szCs w:val="24"/>
        </w:rPr>
        <w:t>гарнитуру</w:t>
      </w:r>
      <w:r w:rsidRPr="00E943E6">
        <w:rPr>
          <w:sz w:val="24"/>
          <w:szCs w:val="24"/>
          <w:lang w:eastAsia="ru-RU"/>
        </w:rPr>
        <w:t xml:space="preserve"> (наушники смикрофоном)</w:t>
      </w:r>
      <w:r w:rsidR="00B75F11">
        <w:rPr>
          <w:sz w:val="24"/>
          <w:szCs w:val="24"/>
          <w:lang w:eastAsia="ru-RU"/>
        </w:rPr>
        <w:t xml:space="preserve"> после каждого участника</w:t>
      </w:r>
      <w:r w:rsidRPr="00E943E6">
        <w:rPr>
          <w:rFonts w:eastAsia="Calibri"/>
          <w:sz w:val="24"/>
          <w:szCs w:val="24"/>
        </w:rPr>
        <w:t>антибактериальной салфеткой;</w:t>
      </w:r>
    </w:p>
    <w:p w:rsidR="009916D8" w:rsidRPr="00E4002E" w:rsidRDefault="009916D8" w:rsidP="008F5E86">
      <w:pPr>
        <w:pStyle w:val="aff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4002E">
        <w:rPr>
          <w:rFonts w:eastAsia="Calibri"/>
          <w:sz w:val="24"/>
          <w:szCs w:val="24"/>
        </w:rPr>
        <w:t xml:space="preserve">после завершения </w:t>
      </w:r>
      <w:r w:rsidRPr="00E4002E">
        <w:rPr>
          <w:sz w:val="24"/>
          <w:szCs w:val="24"/>
        </w:rPr>
        <w:t xml:space="preserve">выполнения экзаменационной работы </w:t>
      </w:r>
      <w:r w:rsidRPr="00E4002E">
        <w:rPr>
          <w:rFonts w:eastAsia="Calibri"/>
          <w:sz w:val="24"/>
          <w:szCs w:val="24"/>
        </w:rPr>
        <w:t xml:space="preserve">группой участников </w:t>
      </w:r>
      <w:r w:rsidRPr="00E4002E">
        <w:rPr>
          <w:color w:val="000000"/>
          <w:sz w:val="24"/>
          <w:szCs w:val="24"/>
        </w:rPr>
        <w:t xml:space="preserve">экзамена </w:t>
      </w:r>
      <w:r w:rsidRPr="00E4002E">
        <w:rPr>
          <w:rFonts w:eastAsia="Calibri"/>
          <w:sz w:val="24"/>
          <w:szCs w:val="24"/>
        </w:rPr>
        <w:t>на всех станциях записи ответов в аудитории сообщить обэтом организатору вне аудитории, ожидающему у данной аудитории.</w:t>
      </w:r>
    </w:p>
    <w:p w:rsidR="009916D8" w:rsidRPr="0053708F" w:rsidRDefault="009916D8" w:rsidP="0053708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08F">
        <w:rPr>
          <w:rFonts w:ascii="Times New Roman" w:hAnsi="Times New Roman"/>
          <w:sz w:val="24"/>
          <w:szCs w:val="24"/>
        </w:rPr>
        <w:t>В случае возникновения технических сбоев в работе станции записи ответов необходимо выполнить следующие действия:</w:t>
      </w:r>
    </w:p>
    <w:p w:rsidR="009916D8" w:rsidRPr="00E4002E" w:rsidRDefault="009916D8" w:rsidP="008F5E86">
      <w:pPr>
        <w:pStyle w:val="aff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4002E">
        <w:rPr>
          <w:rFonts w:eastAsia="Calibri"/>
          <w:sz w:val="24"/>
          <w:szCs w:val="24"/>
        </w:rPr>
        <w:t>пригласить в аудиторию технического специалиста для устранения возникших неисправностей;</w:t>
      </w:r>
    </w:p>
    <w:p w:rsidR="009916D8" w:rsidRPr="00E4002E" w:rsidRDefault="009916D8" w:rsidP="008F5E86">
      <w:pPr>
        <w:pStyle w:val="aff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4002E">
        <w:rPr>
          <w:rFonts w:eastAsia="Calibri"/>
          <w:sz w:val="24"/>
          <w:szCs w:val="24"/>
        </w:rPr>
        <w:t>если неисправности устранены, то сдача экзамена продолжается на этой рабочей станции;</w:t>
      </w:r>
    </w:p>
    <w:p w:rsidR="009916D8" w:rsidRPr="00E4002E" w:rsidRDefault="009916D8" w:rsidP="008F5E86">
      <w:pPr>
        <w:pStyle w:val="aff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4002E">
        <w:rPr>
          <w:rFonts w:eastAsia="Calibri"/>
          <w:sz w:val="24"/>
          <w:szCs w:val="24"/>
        </w:rPr>
        <w:t>если неисправности не могут быть устранены, в аудитории должна быть установлена резервная рабочая станция, на которой продолжается сдача экзамена;</w:t>
      </w:r>
    </w:p>
    <w:p w:rsidR="009916D8" w:rsidRPr="00E4002E" w:rsidRDefault="009916D8" w:rsidP="008F5E86">
      <w:pPr>
        <w:pStyle w:val="aff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4002E">
        <w:rPr>
          <w:rFonts w:eastAsia="Calibri"/>
          <w:sz w:val="24"/>
          <w:szCs w:val="24"/>
        </w:rPr>
        <w:t>если неисправности не могут быть устранены и нет резервной рабочей станции, то участники, которые должны были сдавать экзамен на вышедшей из строя рабочей станции, направляются для сдачи экзамена на имеющиеся рабочие станции в этой аудитории в порядке общей очереди. В этом случае прикреплённому организатору вне аудитории (который приводит участников) необходимо сообщить о выходе из строя рабочей станции и уменьшении количества участников в одной группе, собираемой из аудиторий подготовки для сдачи экзамена;</w:t>
      </w:r>
    </w:p>
    <w:p w:rsidR="009916D8" w:rsidRPr="00E4002E" w:rsidRDefault="00E4002E" w:rsidP="008F5E86">
      <w:pPr>
        <w:pStyle w:val="aff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если из </w:t>
      </w:r>
      <w:r w:rsidR="009916D8" w:rsidRPr="00E4002E">
        <w:rPr>
          <w:rFonts w:eastAsia="Calibri"/>
          <w:sz w:val="24"/>
          <w:szCs w:val="24"/>
        </w:rPr>
        <w:t>строя вышла</w:t>
      </w:r>
      <w:r>
        <w:rPr>
          <w:rFonts w:eastAsia="Calibri"/>
          <w:sz w:val="24"/>
          <w:szCs w:val="24"/>
        </w:rPr>
        <w:t xml:space="preserve"> единственная рабочая станция в аудитории и нет возможности её замены, то </w:t>
      </w:r>
      <w:r w:rsidR="009916D8" w:rsidRPr="00E4002E">
        <w:rPr>
          <w:rFonts w:eastAsia="Calibri"/>
          <w:sz w:val="24"/>
          <w:szCs w:val="24"/>
        </w:rPr>
        <w:t xml:space="preserve">принимается решение, что участники </w:t>
      </w:r>
      <w:r w:rsidR="009916D8" w:rsidRPr="00E4002E">
        <w:rPr>
          <w:color w:val="000000"/>
          <w:sz w:val="24"/>
          <w:szCs w:val="24"/>
        </w:rPr>
        <w:t xml:space="preserve">экзамена </w:t>
      </w:r>
      <w:r w:rsidR="009916D8" w:rsidRPr="00E4002E">
        <w:rPr>
          <w:rFonts w:eastAsia="Calibri"/>
          <w:sz w:val="24"/>
          <w:szCs w:val="24"/>
        </w:rPr>
        <w:t>не закончили эк</w:t>
      </w:r>
      <w:r>
        <w:rPr>
          <w:rFonts w:eastAsia="Calibri"/>
          <w:sz w:val="24"/>
          <w:szCs w:val="24"/>
        </w:rPr>
        <w:t xml:space="preserve">замен по объективным причинам с </w:t>
      </w:r>
      <w:r w:rsidR="009916D8" w:rsidRPr="00E4002E">
        <w:rPr>
          <w:rFonts w:eastAsia="Calibri"/>
          <w:sz w:val="24"/>
          <w:szCs w:val="24"/>
        </w:rPr>
        <w:t>оформлением соответству</w:t>
      </w:r>
      <w:r>
        <w:rPr>
          <w:rFonts w:eastAsia="Calibri"/>
          <w:sz w:val="24"/>
          <w:szCs w:val="24"/>
        </w:rPr>
        <w:t xml:space="preserve">ющего акта (форма ППЭ-22 «Акт о </w:t>
      </w:r>
      <w:r w:rsidR="009916D8" w:rsidRPr="00E4002E">
        <w:rPr>
          <w:rFonts w:eastAsia="Calibri"/>
          <w:sz w:val="24"/>
          <w:szCs w:val="24"/>
        </w:rPr>
        <w:t>досрочном завершении экзам</w:t>
      </w:r>
      <w:r>
        <w:rPr>
          <w:rFonts w:eastAsia="Calibri"/>
          <w:sz w:val="24"/>
          <w:szCs w:val="24"/>
        </w:rPr>
        <w:t xml:space="preserve">ена по объективным причинам») и </w:t>
      </w:r>
      <w:r w:rsidR="009916D8" w:rsidRPr="00E4002E">
        <w:rPr>
          <w:rFonts w:eastAsia="Calibri"/>
          <w:b/>
          <w:sz w:val="24"/>
          <w:szCs w:val="24"/>
          <w:u w:val="single"/>
        </w:rPr>
        <w:t>направляются на пересдачу экзамена врезервный день решением председателя ГЭК</w:t>
      </w:r>
      <w:r w:rsidR="009916D8" w:rsidRPr="00E4002E">
        <w:rPr>
          <w:rFonts w:eastAsia="Calibri"/>
          <w:sz w:val="24"/>
          <w:szCs w:val="24"/>
        </w:rPr>
        <w:t>.</w:t>
      </w:r>
    </w:p>
    <w:p w:rsidR="009916D8" w:rsidRPr="0053708F" w:rsidRDefault="009916D8" w:rsidP="0053708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3708F">
        <w:rPr>
          <w:rFonts w:ascii="Times New Roman" w:eastAsia="Calibri" w:hAnsi="Times New Roman"/>
          <w:sz w:val="24"/>
          <w:szCs w:val="24"/>
        </w:rPr>
        <w:t xml:space="preserve">Направлять участников </w:t>
      </w:r>
      <w:r w:rsidRPr="0053708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53708F">
        <w:rPr>
          <w:rFonts w:ascii="Times New Roman" w:eastAsia="Calibri" w:hAnsi="Times New Roman"/>
          <w:sz w:val="24"/>
          <w:szCs w:val="24"/>
        </w:rPr>
        <w:t xml:space="preserve">в другую аудиторию </w:t>
      </w:r>
      <w:r w:rsidRPr="0053708F">
        <w:rPr>
          <w:rFonts w:ascii="Times New Roman" w:eastAsia="Calibri" w:hAnsi="Times New Roman"/>
          <w:b/>
          <w:sz w:val="24"/>
          <w:szCs w:val="24"/>
          <w:u w:val="single"/>
        </w:rPr>
        <w:t>категорически запрещено</w:t>
      </w:r>
      <w:r w:rsidR="00E4002E">
        <w:rPr>
          <w:rFonts w:ascii="Times New Roman" w:eastAsia="Calibri" w:hAnsi="Times New Roman"/>
          <w:b/>
          <w:sz w:val="24"/>
          <w:szCs w:val="24"/>
          <w:u w:val="single"/>
        </w:rPr>
        <w:t>!</w:t>
      </w:r>
    </w:p>
    <w:p w:rsidR="009916D8" w:rsidRPr="0053708F" w:rsidRDefault="009916D8" w:rsidP="0053708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08F">
        <w:rPr>
          <w:rFonts w:ascii="Times New Roman" w:hAnsi="Times New Roman"/>
          <w:sz w:val="24"/>
          <w:szCs w:val="24"/>
        </w:rPr>
        <w:t>Выполнение экзаменационной работы участником экзамена в случае выхода из строя рабочей станции:</w:t>
      </w:r>
    </w:p>
    <w:p w:rsidR="009916D8" w:rsidRPr="00E4002E" w:rsidRDefault="009916D8" w:rsidP="008F5E86">
      <w:pPr>
        <w:pStyle w:val="aff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4002E">
        <w:rPr>
          <w:rFonts w:eastAsia="Calibri"/>
          <w:sz w:val="24"/>
          <w:szCs w:val="24"/>
        </w:rPr>
        <w:t xml:space="preserve">если неисправность рабочей станции возникла </w:t>
      </w:r>
      <w:r w:rsidRPr="00E4002E">
        <w:rPr>
          <w:rFonts w:eastAsia="Calibri"/>
          <w:b/>
          <w:sz w:val="24"/>
          <w:szCs w:val="24"/>
          <w:u w:val="single"/>
        </w:rPr>
        <w:t>до</w:t>
      </w:r>
      <w:r w:rsidRPr="00E4002E">
        <w:rPr>
          <w:rFonts w:eastAsia="Calibri"/>
          <w:sz w:val="24"/>
          <w:szCs w:val="24"/>
        </w:rPr>
        <w:t> </w:t>
      </w:r>
      <w:r w:rsidRPr="00E4002E">
        <w:rPr>
          <w:rFonts w:eastAsia="Calibri"/>
          <w:b/>
          <w:sz w:val="24"/>
          <w:szCs w:val="24"/>
          <w:u w:val="single"/>
        </w:rPr>
        <w:t>начала выполнения экзаменационной работы</w:t>
      </w:r>
      <w:r w:rsidRPr="00E4002E">
        <w:rPr>
          <w:rFonts w:eastAsia="Calibri"/>
          <w:sz w:val="24"/>
          <w:szCs w:val="24"/>
        </w:rPr>
        <w:t xml:space="preserve">: участник </w:t>
      </w:r>
      <w:r w:rsidRPr="00E4002E">
        <w:rPr>
          <w:color w:val="000000"/>
          <w:sz w:val="24"/>
          <w:szCs w:val="24"/>
        </w:rPr>
        <w:t xml:space="preserve">экзамена </w:t>
      </w:r>
      <w:r w:rsidRPr="00E4002E">
        <w:rPr>
          <w:rFonts w:eastAsia="Calibri"/>
          <w:sz w:val="24"/>
          <w:szCs w:val="24"/>
        </w:rPr>
        <w:t xml:space="preserve">не перешёл к просмотру заданий КИМ, то такой участник </w:t>
      </w:r>
      <w:r w:rsidRPr="00E4002E">
        <w:rPr>
          <w:color w:val="000000"/>
          <w:sz w:val="24"/>
          <w:szCs w:val="24"/>
        </w:rPr>
        <w:t xml:space="preserve">экзамена </w:t>
      </w:r>
      <w:r w:rsidRPr="00E4002E">
        <w:rPr>
          <w:rFonts w:eastAsia="Calibri"/>
          <w:sz w:val="24"/>
          <w:szCs w:val="24"/>
        </w:rPr>
        <w:t>с </w:t>
      </w:r>
      <w:r w:rsidRPr="00E4002E">
        <w:rPr>
          <w:rFonts w:eastAsia="Calibri"/>
          <w:b/>
          <w:sz w:val="24"/>
          <w:szCs w:val="24"/>
          <w:u w:val="single"/>
        </w:rPr>
        <w:t xml:space="preserve">тем же бланком регистрации устного экзамена </w:t>
      </w:r>
      <w:r w:rsidRPr="00E4002E">
        <w:rPr>
          <w:rFonts w:eastAsia="Calibri"/>
          <w:sz w:val="24"/>
          <w:szCs w:val="24"/>
        </w:rPr>
        <w:t xml:space="preserve">может продолжить выполнение экзаменационной работы на этой же станции записи ответов(если неисправность устранена), либо на другой станции записи ответов(если неисправность не устранена) в этой же аудитории. В случае выполнения экзаменационной работы на другой станции записи ответов, участник </w:t>
      </w:r>
      <w:r w:rsidRPr="00E4002E">
        <w:rPr>
          <w:color w:val="000000"/>
          <w:sz w:val="24"/>
          <w:szCs w:val="24"/>
        </w:rPr>
        <w:t xml:space="preserve">экзамена </w:t>
      </w:r>
      <w:r w:rsidRPr="00E4002E">
        <w:rPr>
          <w:rFonts w:eastAsia="Calibri"/>
          <w:sz w:val="24"/>
          <w:szCs w:val="24"/>
        </w:rPr>
        <w:t xml:space="preserve">должен вернуться в свою аудиторию подготовки и пройти в аудиторию проведения со следующей группой участников </w:t>
      </w:r>
      <w:r w:rsidRPr="00E4002E">
        <w:rPr>
          <w:color w:val="000000"/>
          <w:sz w:val="24"/>
          <w:szCs w:val="24"/>
        </w:rPr>
        <w:t>экзамена</w:t>
      </w:r>
      <w:r w:rsidRPr="00E4002E">
        <w:rPr>
          <w:rFonts w:eastAsia="Calibri"/>
          <w:sz w:val="24"/>
          <w:szCs w:val="24"/>
        </w:rPr>
        <w:t xml:space="preserve"> (общая очередь сдачи при этом сдвигается);</w:t>
      </w:r>
    </w:p>
    <w:p w:rsidR="009916D8" w:rsidRPr="00E4002E" w:rsidRDefault="009916D8" w:rsidP="008F5E86">
      <w:pPr>
        <w:pStyle w:val="aff"/>
        <w:numPr>
          <w:ilvl w:val="0"/>
          <w:numId w:val="10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4002E">
        <w:rPr>
          <w:rFonts w:eastAsia="Calibri"/>
          <w:sz w:val="24"/>
          <w:szCs w:val="24"/>
        </w:rPr>
        <w:lastRenderedPageBreak/>
        <w:t xml:space="preserve">если неисправность станции записи ответов возникла </w:t>
      </w:r>
      <w:r w:rsidRPr="00E4002E">
        <w:rPr>
          <w:rFonts w:eastAsia="Calibri"/>
          <w:b/>
          <w:sz w:val="24"/>
          <w:szCs w:val="24"/>
        </w:rPr>
        <w:t>после начала выполнения экзаменационной работы</w:t>
      </w:r>
      <w:r w:rsidRPr="00E4002E">
        <w:rPr>
          <w:rFonts w:eastAsia="Calibri"/>
          <w:sz w:val="24"/>
          <w:szCs w:val="24"/>
        </w:rPr>
        <w:t xml:space="preserve">: участник </w:t>
      </w:r>
      <w:r w:rsidRPr="00E4002E">
        <w:rPr>
          <w:color w:val="000000"/>
          <w:sz w:val="24"/>
          <w:szCs w:val="24"/>
        </w:rPr>
        <w:t xml:space="preserve">экзамена </w:t>
      </w:r>
      <w:r w:rsidRPr="00E4002E">
        <w:rPr>
          <w:rFonts w:eastAsia="Calibri"/>
          <w:sz w:val="24"/>
          <w:szCs w:val="24"/>
        </w:rPr>
        <w:t xml:space="preserve">перешёл к просмотру заданий КИМ, то принимается решение, что участник </w:t>
      </w:r>
      <w:r w:rsidRPr="00E4002E">
        <w:rPr>
          <w:color w:val="000000"/>
          <w:sz w:val="24"/>
          <w:szCs w:val="24"/>
        </w:rPr>
        <w:t xml:space="preserve">экзамена </w:t>
      </w:r>
      <w:r w:rsidRPr="00E4002E">
        <w:rPr>
          <w:rFonts w:eastAsia="Calibri"/>
          <w:sz w:val="24"/>
          <w:szCs w:val="24"/>
        </w:rPr>
        <w:t>не закончил эк</w:t>
      </w:r>
      <w:r w:rsidR="00E4002E">
        <w:rPr>
          <w:rFonts w:eastAsia="Calibri"/>
          <w:sz w:val="24"/>
          <w:szCs w:val="24"/>
        </w:rPr>
        <w:t xml:space="preserve">замен по объективным причинам с </w:t>
      </w:r>
      <w:r w:rsidRPr="00E4002E">
        <w:rPr>
          <w:rFonts w:eastAsia="Calibri"/>
          <w:sz w:val="24"/>
          <w:szCs w:val="24"/>
        </w:rPr>
        <w:t>оформлением соответствующего акта (форма ППЭ-22 «Акт о досрочном завершении экзам</w:t>
      </w:r>
      <w:r w:rsidR="00E4002E">
        <w:rPr>
          <w:rFonts w:eastAsia="Calibri"/>
          <w:sz w:val="24"/>
          <w:szCs w:val="24"/>
        </w:rPr>
        <w:t xml:space="preserve">ена по объективным причинам») и </w:t>
      </w:r>
      <w:r w:rsidRPr="00E4002E">
        <w:rPr>
          <w:rFonts w:eastAsia="Calibri"/>
          <w:b/>
          <w:sz w:val="24"/>
          <w:szCs w:val="24"/>
          <w:u w:val="single"/>
        </w:rPr>
        <w:t>направляется на пересдачу экзамена в резервный день решением председателя ГЭК</w:t>
      </w:r>
      <w:r w:rsidRPr="00E4002E">
        <w:rPr>
          <w:rFonts w:eastAsia="Calibri"/>
          <w:sz w:val="24"/>
          <w:szCs w:val="24"/>
        </w:rPr>
        <w:t>.</w:t>
      </w:r>
    </w:p>
    <w:p w:rsidR="009916D8" w:rsidRPr="0053708F" w:rsidRDefault="00E943E6" w:rsidP="00E943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при</w:t>
      </w:r>
      <w:r w:rsidRPr="0053708F">
        <w:rPr>
          <w:rFonts w:ascii="Times New Roman" w:hAnsi="Times New Roman"/>
          <w:sz w:val="24"/>
          <w:szCs w:val="24"/>
        </w:rPr>
        <w:t>прослуш</w:t>
      </w:r>
      <w:r>
        <w:rPr>
          <w:rFonts w:ascii="Times New Roman" w:hAnsi="Times New Roman"/>
          <w:sz w:val="24"/>
          <w:szCs w:val="24"/>
        </w:rPr>
        <w:t>ивании</w:t>
      </w:r>
      <w:r w:rsidRPr="0053708F">
        <w:rPr>
          <w:rFonts w:ascii="Times New Roman" w:hAnsi="Times New Roman"/>
          <w:sz w:val="24"/>
          <w:szCs w:val="24"/>
        </w:rPr>
        <w:t xml:space="preserve"> свои</w:t>
      </w:r>
      <w:r>
        <w:rPr>
          <w:rFonts w:ascii="Times New Roman" w:hAnsi="Times New Roman"/>
          <w:sz w:val="24"/>
          <w:szCs w:val="24"/>
        </w:rPr>
        <w:t>х</w:t>
      </w:r>
      <w:r w:rsidRPr="0053708F">
        <w:rPr>
          <w:rFonts w:ascii="Times New Roman" w:hAnsi="Times New Roman"/>
          <w:sz w:val="24"/>
          <w:szCs w:val="24"/>
        </w:rPr>
        <w:t xml:space="preserve"> ответ</w:t>
      </w:r>
      <w:r>
        <w:rPr>
          <w:rFonts w:ascii="Times New Roman" w:hAnsi="Times New Roman"/>
          <w:sz w:val="24"/>
          <w:szCs w:val="24"/>
        </w:rPr>
        <w:t xml:space="preserve">ов на </w:t>
      </w:r>
      <w:r w:rsidRPr="0053708F">
        <w:rPr>
          <w:rFonts w:ascii="Times New Roman" w:hAnsi="Times New Roman"/>
          <w:sz w:val="24"/>
          <w:szCs w:val="24"/>
        </w:rPr>
        <w:t xml:space="preserve">станции записи ответов 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3708F">
        <w:rPr>
          <w:rFonts w:ascii="Times New Roman" w:hAnsi="Times New Roman"/>
          <w:sz w:val="24"/>
          <w:szCs w:val="24"/>
        </w:rPr>
        <w:t>участникавозник</w:t>
      </w:r>
      <w:r>
        <w:rPr>
          <w:rFonts w:ascii="Times New Roman" w:hAnsi="Times New Roman"/>
          <w:sz w:val="24"/>
          <w:szCs w:val="24"/>
        </w:rPr>
        <w:t>липретензии</w:t>
      </w:r>
      <w:r w:rsidRPr="0053708F">
        <w:rPr>
          <w:rFonts w:ascii="Times New Roman" w:hAnsi="Times New Roman"/>
          <w:sz w:val="24"/>
          <w:szCs w:val="24"/>
        </w:rPr>
        <w:t xml:space="preserve"> к качеству записи его ответов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9916D8" w:rsidRPr="0053708F">
        <w:rPr>
          <w:rFonts w:ascii="Times New Roman" w:hAnsi="Times New Roman"/>
          <w:sz w:val="24"/>
          <w:szCs w:val="24"/>
        </w:rPr>
        <w:t>необходимо пригласить в аудиторию технического специалиста для устранения возможных проблем, связанных с воспроизведением записи.</w:t>
      </w:r>
    </w:p>
    <w:p w:rsidR="009916D8" w:rsidRPr="0053708F" w:rsidRDefault="009916D8" w:rsidP="0053708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08F">
        <w:rPr>
          <w:rFonts w:ascii="Times New Roman" w:hAnsi="Times New Roman"/>
          <w:sz w:val="24"/>
          <w:szCs w:val="24"/>
        </w:rPr>
        <w:t xml:space="preserve">Если проблемы воспроизведения устранить не удалось и участник </w:t>
      </w:r>
      <w:r w:rsidRPr="0053708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53708F">
        <w:rPr>
          <w:rFonts w:ascii="Times New Roman" w:hAnsi="Times New Roman"/>
          <w:sz w:val="24"/>
          <w:szCs w:val="24"/>
        </w:rPr>
        <w:t xml:space="preserve">настаивает на неудовлетворительном качестве записи его устных ответов, в аудиторию необходимо пригласить члена ГЭК для разрешения ситуации, в этом случае возможно оформление апелляции о нарушении установленного Порядка. При этом необходимо проследить, чтобы на станции записи ответов оставалась открытой страница прослушивания ответов, до разрешения ситуации завершать выполнение экзаменационной работы участника </w:t>
      </w:r>
      <w:r w:rsidRPr="0053708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53708F">
        <w:rPr>
          <w:rFonts w:ascii="Times New Roman" w:hAnsi="Times New Roman"/>
          <w:sz w:val="24"/>
          <w:szCs w:val="24"/>
        </w:rPr>
        <w:t xml:space="preserve">нельзя. До разрешения этой ситуации следующая группа участников </w:t>
      </w:r>
      <w:r w:rsidRPr="0053708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53708F">
        <w:rPr>
          <w:rFonts w:ascii="Times New Roman" w:hAnsi="Times New Roman"/>
          <w:sz w:val="24"/>
          <w:szCs w:val="24"/>
        </w:rPr>
        <w:t xml:space="preserve">в аудиторию </w:t>
      </w:r>
      <w:r w:rsidRPr="0053708F">
        <w:rPr>
          <w:rFonts w:ascii="Times New Roman" w:hAnsi="Times New Roman"/>
          <w:b/>
          <w:sz w:val="24"/>
          <w:szCs w:val="24"/>
          <w:u w:val="single"/>
        </w:rPr>
        <w:t>не</w:t>
      </w:r>
      <w:r w:rsidRPr="0053708F">
        <w:rPr>
          <w:rFonts w:ascii="Times New Roman" w:hAnsi="Times New Roman"/>
          <w:sz w:val="24"/>
          <w:szCs w:val="24"/>
        </w:rPr>
        <w:t> </w:t>
      </w:r>
      <w:r w:rsidRPr="0053708F">
        <w:rPr>
          <w:rFonts w:ascii="Times New Roman" w:hAnsi="Times New Roman"/>
          <w:b/>
          <w:sz w:val="24"/>
          <w:szCs w:val="24"/>
          <w:u w:val="single"/>
        </w:rPr>
        <w:t>приглашается</w:t>
      </w:r>
      <w:r w:rsidRPr="0053708F">
        <w:rPr>
          <w:rFonts w:ascii="Times New Roman" w:hAnsi="Times New Roman"/>
          <w:sz w:val="24"/>
          <w:szCs w:val="24"/>
        </w:rPr>
        <w:t>.</w:t>
      </w:r>
    </w:p>
    <w:p w:rsidR="009916D8" w:rsidRPr="0053708F" w:rsidRDefault="009916D8" w:rsidP="0053708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708F">
        <w:rPr>
          <w:rFonts w:ascii="Times New Roman" w:hAnsi="Times New Roman"/>
          <w:sz w:val="24"/>
          <w:szCs w:val="24"/>
        </w:rPr>
        <w:t xml:space="preserve">По окончании выполнения экзаменационной работы участниками </w:t>
      </w:r>
      <w:r w:rsidRPr="0053708F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Pr="0053708F">
        <w:rPr>
          <w:rFonts w:ascii="Times New Roman" w:hAnsi="Times New Roman"/>
          <w:sz w:val="24"/>
          <w:szCs w:val="24"/>
        </w:rPr>
        <w:t>организаторы в аудитории проведения должны:</w:t>
      </w:r>
    </w:p>
    <w:p w:rsidR="009916D8" w:rsidRPr="00E943E6" w:rsidRDefault="009916D8" w:rsidP="008F5E86">
      <w:pPr>
        <w:pStyle w:val="aff"/>
        <w:numPr>
          <w:ilvl w:val="0"/>
          <w:numId w:val="10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943E6">
        <w:rPr>
          <w:rFonts w:eastAsia="Calibri"/>
          <w:sz w:val="24"/>
          <w:szCs w:val="24"/>
        </w:rPr>
        <w:t xml:space="preserve">вызвать технического специалиста для завершения экзамена и экспорта аудиозаписей ответов участников </w:t>
      </w:r>
      <w:r w:rsidRPr="00E943E6">
        <w:rPr>
          <w:color w:val="000000"/>
          <w:sz w:val="24"/>
          <w:szCs w:val="24"/>
        </w:rPr>
        <w:t>экзамена</w:t>
      </w:r>
      <w:r w:rsidRPr="00E943E6">
        <w:rPr>
          <w:rFonts w:eastAsia="Calibri"/>
          <w:sz w:val="24"/>
          <w:szCs w:val="24"/>
        </w:rPr>
        <w:t>;</w:t>
      </w:r>
    </w:p>
    <w:p w:rsidR="009916D8" w:rsidRPr="008561E2" w:rsidRDefault="009916D8" w:rsidP="008F5E86">
      <w:pPr>
        <w:pStyle w:val="aff"/>
        <w:numPr>
          <w:ilvl w:val="0"/>
          <w:numId w:val="10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943E6">
        <w:rPr>
          <w:rFonts w:eastAsia="Calibri"/>
          <w:sz w:val="24"/>
          <w:szCs w:val="24"/>
        </w:rPr>
        <w:t xml:space="preserve">провести контроль действий технического специалиста по экспорту аудиозаписей ответов участников </w:t>
      </w:r>
      <w:r w:rsidRPr="00E943E6">
        <w:rPr>
          <w:color w:val="000000"/>
          <w:sz w:val="24"/>
          <w:szCs w:val="24"/>
        </w:rPr>
        <w:t xml:space="preserve">экзамена </w:t>
      </w:r>
      <w:r w:rsidRPr="00E943E6">
        <w:rPr>
          <w:rFonts w:eastAsia="Calibri"/>
          <w:sz w:val="24"/>
          <w:szCs w:val="24"/>
        </w:rPr>
        <w:t>и электронных журналов работы станции записи на флеш-накопитель;</w:t>
      </w:r>
    </w:p>
    <w:p w:rsidR="009916D8" w:rsidRPr="008561E2" w:rsidRDefault="009916D8" w:rsidP="008F5E86">
      <w:pPr>
        <w:pStyle w:val="aff"/>
        <w:numPr>
          <w:ilvl w:val="0"/>
          <w:numId w:val="10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8561E2">
        <w:rPr>
          <w:rFonts w:eastAsia="Calibri"/>
          <w:sz w:val="24"/>
          <w:szCs w:val="24"/>
        </w:rPr>
        <w:t xml:space="preserve">запечатать бланки регистрации устного экзамена участников </w:t>
      </w:r>
      <w:r w:rsidRPr="008561E2">
        <w:rPr>
          <w:color w:val="000000"/>
          <w:sz w:val="24"/>
          <w:szCs w:val="24"/>
        </w:rPr>
        <w:t xml:space="preserve">экзамена </w:t>
      </w:r>
      <w:r w:rsidRPr="008561E2">
        <w:rPr>
          <w:rFonts w:eastAsia="Calibri"/>
          <w:sz w:val="24"/>
          <w:szCs w:val="24"/>
        </w:rPr>
        <w:t>в </w:t>
      </w:r>
      <w:r w:rsidRPr="008561E2">
        <w:rPr>
          <w:sz w:val="24"/>
          <w:szCs w:val="24"/>
        </w:rPr>
        <w:t>ВДП</w:t>
      </w:r>
      <w:r w:rsidR="008561E2" w:rsidRPr="008561E2">
        <w:rPr>
          <w:sz w:val="24"/>
          <w:szCs w:val="24"/>
        </w:rPr>
        <w:t xml:space="preserve"> и заполнить напечатанный на ВДП сопроводительный бланк к материалам ЕГЭ</w:t>
      </w:r>
      <w:r w:rsidRPr="008561E2">
        <w:rPr>
          <w:rFonts w:eastAsia="Calibri"/>
          <w:sz w:val="24"/>
          <w:szCs w:val="24"/>
        </w:rPr>
        <w:t>;</w:t>
      </w:r>
    </w:p>
    <w:p w:rsidR="009916D8" w:rsidRDefault="009916D8" w:rsidP="008F5E86">
      <w:pPr>
        <w:pStyle w:val="aff"/>
        <w:numPr>
          <w:ilvl w:val="0"/>
          <w:numId w:val="10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943E6">
        <w:rPr>
          <w:rFonts w:eastAsia="Calibri"/>
          <w:sz w:val="24"/>
          <w:szCs w:val="24"/>
        </w:rPr>
        <w:t>убрать электронные носители в выданные конверты;</w:t>
      </w:r>
    </w:p>
    <w:p w:rsidR="008561E2" w:rsidRPr="00E943E6" w:rsidRDefault="008561E2" w:rsidP="008F5E86">
      <w:pPr>
        <w:pStyle w:val="aff"/>
        <w:numPr>
          <w:ilvl w:val="0"/>
          <w:numId w:val="101"/>
        </w:numPr>
        <w:tabs>
          <w:tab w:val="left" w:pos="993"/>
        </w:tabs>
        <w:spacing w:after="0" w:line="240" w:lineRule="auto"/>
        <w:ind w:hanging="720"/>
        <w:jc w:val="both"/>
        <w:rPr>
          <w:rFonts w:eastAsia="Calibri"/>
          <w:sz w:val="24"/>
          <w:szCs w:val="24"/>
        </w:rPr>
      </w:pPr>
      <w:r w:rsidRPr="008561E2">
        <w:rPr>
          <w:rFonts w:eastAsia="Calibri"/>
          <w:sz w:val="24"/>
          <w:szCs w:val="24"/>
        </w:rPr>
        <w:t>заполнить выданные в аудиторию проведения формы ППЭ;</w:t>
      </w:r>
    </w:p>
    <w:p w:rsidR="009916D8" w:rsidRPr="008561E2" w:rsidRDefault="009916D8" w:rsidP="008F5E86">
      <w:pPr>
        <w:pStyle w:val="aff"/>
        <w:numPr>
          <w:ilvl w:val="0"/>
          <w:numId w:val="10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943E6">
        <w:rPr>
          <w:rFonts w:eastAsia="Calibri"/>
          <w:sz w:val="24"/>
          <w:szCs w:val="24"/>
        </w:rPr>
        <w:t xml:space="preserve">передать руководителю </w:t>
      </w:r>
      <w:r w:rsidRPr="008561E2">
        <w:rPr>
          <w:rFonts w:eastAsia="Calibri"/>
          <w:sz w:val="24"/>
          <w:szCs w:val="24"/>
        </w:rPr>
        <w:t xml:space="preserve">ППЭ собранные материалы, в том числе запечатанные регистрационные бланки устного экзамена участников </w:t>
      </w:r>
      <w:r w:rsidRPr="008561E2">
        <w:rPr>
          <w:color w:val="000000"/>
          <w:sz w:val="24"/>
          <w:szCs w:val="24"/>
        </w:rPr>
        <w:t>экзамена</w:t>
      </w:r>
      <w:r w:rsidR="008561E2" w:rsidRPr="008561E2">
        <w:rPr>
          <w:rFonts w:eastAsia="Calibri"/>
          <w:sz w:val="24"/>
          <w:szCs w:val="24"/>
        </w:rPr>
        <w:t>, электронные носители с КИМ;</w:t>
      </w:r>
    </w:p>
    <w:p w:rsidR="008561E2" w:rsidRPr="008561E2" w:rsidRDefault="008561E2" w:rsidP="008F5E86">
      <w:pPr>
        <w:pStyle w:val="aff"/>
        <w:numPr>
          <w:ilvl w:val="0"/>
          <w:numId w:val="10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8561E2">
        <w:rPr>
          <w:sz w:val="24"/>
          <w:szCs w:val="24"/>
        </w:rPr>
        <w:t>покинуть ППЭ с разрешения руководителя ППЭ.</w:t>
      </w:r>
    </w:p>
    <w:p w:rsidR="009916D8" w:rsidRDefault="009916D8" w:rsidP="009916D8">
      <w:pPr>
        <w:pStyle w:val="d2"/>
        <w:jc w:val="center"/>
        <w:rPr>
          <w:rFonts w:ascii="Times New Roman" w:hAnsi="Times New Roman"/>
          <w:b/>
          <w:sz w:val="28"/>
          <w:szCs w:val="28"/>
        </w:rPr>
      </w:pPr>
    </w:p>
    <w:p w:rsidR="00E92552" w:rsidRPr="00C27B6D" w:rsidRDefault="00E92552" w:rsidP="00C27B6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E92552" w:rsidRPr="00C27B6D" w:rsidSect="00686EDF">
      <w:headerReference w:type="default" r:id="rId8"/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1E" w:rsidRDefault="005F1B1E" w:rsidP="009916D8">
      <w:pPr>
        <w:spacing w:after="0" w:line="240" w:lineRule="auto"/>
      </w:pPr>
      <w:r>
        <w:separator/>
      </w:r>
    </w:p>
  </w:endnote>
  <w:endnote w:type="continuationSeparator" w:id="0">
    <w:p w:rsidR="005F1B1E" w:rsidRDefault="005F1B1E" w:rsidP="0099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1E" w:rsidRDefault="005F1B1E" w:rsidP="009916D8">
      <w:pPr>
        <w:spacing w:after="0" w:line="240" w:lineRule="auto"/>
      </w:pPr>
      <w:r>
        <w:separator/>
      </w:r>
    </w:p>
  </w:footnote>
  <w:footnote w:type="continuationSeparator" w:id="0">
    <w:p w:rsidR="005F1B1E" w:rsidRDefault="005F1B1E" w:rsidP="009916D8">
      <w:pPr>
        <w:spacing w:after="0" w:line="240" w:lineRule="auto"/>
      </w:pPr>
      <w:r>
        <w:continuationSeparator/>
      </w:r>
    </w:p>
  </w:footnote>
  <w:footnote w:id="1">
    <w:p w:rsidR="00F15330" w:rsidRDefault="00F15330" w:rsidP="009916D8">
      <w:pPr>
        <w:pStyle w:val="a4"/>
        <w:jc w:val="both"/>
      </w:pPr>
      <w:r>
        <w:rPr>
          <w:rStyle w:val="affc"/>
        </w:rPr>
        <w:footnoteRef/>
      </w:r>
      <w:r>
        <w:t xml:space="preserve"> В случае если участник экзамена явился в ППЭ, но был удалён или не завершил экзамен по уважительной причине до начала печати ЭМ, комплект ЭМ на него всё равно распечатывается для надлежащего оформления удаления или незавершения экзамена.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0146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15330" w:rsidRPr="00313FE8" w:rsidRDefault="00983103">
        <w:pPr>
          <w:pStyle w:val="a8"/>
          <w:jc w:val="center"/>
          <w:rPr>
            <w:sz w:val="20"/>
            <w:szCs w:val="20"/>
          </w:rPr>
        </w:pPr>
        <w:r w:rsidRPr="00313FE8">
          <w:rPr>
            <w:sz w:val="20"/>
            <w:szCs w:val="20"/>
          </w:rPr>
          <w:fldChar w:fldCharType="begin"/>
        </w:r>
        <w:r w:rsidR="00F15330" w:rsidRPr="00313FE8">
          <w:rPr>
            <w:sz w:val="20"/>
            <w:szCs w:val="20"/>
          </w:rPr>
          <w:instrText>PAGE   \* MERGEFORMAT</w:instrText>
        </w:r>
        <w:r w:rsidRPr="00313FE8">
          <w:rPr>
            <w:sz w:val="20"/>
            <w:szCs w:val="20"/>
          </w:rPr>
          <w:fldChar w:fldCharType="separate"/>
        </w:r>
        <w:r w:rsidR="00C27B6D">
          <w:rPr>
            <w:noProof/>
            <w:sz w:val="20"/>
            <w:szCs w:val="20"/>
          </w:rPr>
          <w:t>1</w:t>
        </w:r>
        <w:r w:rsidRPr="00313FE8">
          <w:rPr>
            <w:sz w:val="20"/>
            <w:szCs w:val="20"/>
          </w:rPr>
          <w:fldChar w:fldCharType="end"/>
        </w:r>
      </w:p>
    </w:sdtContent>
  </w:sdt>
  <w:p w:rsidR="00F15330" w:rsidRPr="00973C12" w:rsidRDefault="00F15330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8D1"/>
    <w:multiLevelType w:val="hybridMultilevel"/>
    <w:tmpl w:val="DF08B85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C57F02"/>
    <w:multiLevelType w:val="hybridMultilevel"/>
    <w:tmpl w:val="68528B4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CD31A0"/>
    <w:multiLevelType w:val="hybridMultilevel"/>
    <w:tmpl w:val="0FF2013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3D5877"/>
    <w:multiLevelType w:val="multilevel"/>
    <w:tmpl w:val="9F8A13A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abstractNum w:abstractNumId="4" w15:restartNumberingAfterBreak="0">
    <w:nsid w:val="048921C8"/>
    <w:multiLevelType w:val="hybridMultilevel"/>
    <w:tmpl w:val="6AFE15A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284CAA"/>
    <w:multiLevelType w:val="hybridMultilevel"/>
    <w:tmpl w:val="C800543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704631E"/>
    <w:multiLevelType w:val="hybridMultilevel"/>
    <w:tmpl w:val="9176F7E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77005F7"/>
    <w:multiLevelType w:val="hybridMultilevel"/>
    <w:tmpl w:val="1DCEEFF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78954D7"/>
    <w:multiLevelType w:val="hybridMultilevel"/>
    <w:tmpl w:val="F31613C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827695C"/>
    <w:multiLevelType w:val="hybridMultilevel"/>
    <w:tmpl w:val="5D308D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8566960"/>
    <w:multiLevelType w:val="hybridMultilevel"/>
    <w:tmpl w:val="C3FC327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94138EE"/>
    <w:multiLevelType w:val="hybridMultilevel"/>
    <w:tmpl w:val="76C8422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9E26096"/>
    <w:multiLevelType w:val="hybridMultilevel"/>
    <w:tmpl w:val="6A329E3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A230B6E"/>
    <w:multiLevelType w:val="hybridMultilevel"/>
    <w:tmpl w:val="411C4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AA6217B"/>
    <w:multiLevelType w:val="hybridMultilevel"/>
    <w:tmpl w:val="300487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CB40C97"/>
    <w:multiLevelType w:val="hybridMultilevel"/>
    <w:tmpl w:val="D4AEAEC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D595229"/>
    <w:multiLevelType w:val="hybridMultilevel"/>
    <w:tmpl w:val="4D40E40C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E7A0549"/>
    <w:multiLevelType w:val="hybridMultilevel"/>
    <w:tmpl w:val="BEAC42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02F0C5B"/>
    <w:multiLevelType w:val="hybridMultilevel"/>
    <w:tmpl w:val="4504FB10"/>
    <w:lvl w:ilvl="0" w:tplc="3E1AFF18">
      <w:start w:val="1"/>
      <w:numFmt w:val="decimal"/>
      <w:lvlText w:val="%1."/>
      <w:lvlJc w:val="left"/>
      <w:pPr>
        <w:ind w:left="1069" w:hanging="359"/>
      </w:pPr>
    </w:lvl>
    <w:lvl w:ilvl="1" w:tplc="E96A4BE2">
      <w:start w:val="1"/>
      <w:numFmt w:val="lowerLetter"/>
      <w:lvlText w:val="%2."/>
      <w:lvlJc w:val="left"/>
      <w:pPr>
        <w:ind w:left="1789" w:hanging="359"/>
      </w:pPr>
    </w:lvl>
    <w:lvl w:ilvl="2" w:tplc="79AE964A">
      <w:start w:val="1"/>
      <w:numFmt w:val="lowerRoman"/>
      <w:lvlText w:val="%3."/>
      <w:lvlJc w:val="right"/>
      <w:pPr>
        <w:ind w:left="2509" w:hanging="179"/>
      </w:pPr>
    </w:lvl>
    <w:lvl w:ilvl="3" w:tplc="1FE4E88C">
      <w:start w:val="1"/>
      <w:numFmt w:val="decimal"/>
      <w:lvlText w:val="%4."/>
      <w:lvlJc w:val="left"/>
      <w:pPr>
        <w:ind w:left="3229" w:hanging="359"/>
      </w:pPr>
    </w:lvl>
    <w:lvl w:ilvl="4" w:tplc="FB8843D6">
      <w:start w:val="1"/>
      <w:numFmt w:val="lowerLetter"/>
      <w:lvlText w:val="%5."/>
      <w:lvlJc w:val="left"/>
      <w:pPr>
        <w:ind w:left="3949" w:hanging="359"/>
      </w:pPr>
    </w:lvl>
    <w:lvl w:ilvl="5" w:tplc="D72896EE">
      <w:start w:val="1"/>
      <w:numFmt w:val="lowerRoman"/>
      <w:lvlText w:val="%6."/>
      <w:lvlJc w:val="right"/>
      <w:pPr>
        <w:ind w:left="4669" w:hanging="179"/>
      </w:pPr>
    </w:lvl>
    <w:lvl w:ilvl="6" w:tplc="D44AD014">
      <w:start w:val="1"/>
      <w:numFmt w:val="decimal"/>
      <w:lvlText w:val="%7."/>
      <w:lvlJc w:val="left"/>
      <w:pPr>
        <w:ind w:left="5389" w:hanging="359"/>
      </w:pPr>
    </w:lvl>
    <w:lvl w:ilvl="7" w:tplc="4A1C8492">
      <w:start w:val="1"/>
      <w:numFmt w:val="lowerLetter"/>
      <w:lvlText w:val="%8."/>
      <w:lvlJc w:val="left"/>
      <w:pPr>
        <w:ind w:left="6109" w:hanging="359"/>
      </w:pPr>
    </w:lvl>
    <w:lvl w:ilvl="8" w:tplc="3E28DE28">
      <w:start w:val="1"/>
      <w:numFmt w:val="lowerRoman"/>
      <w:lvlText w:val="%9."/>
      <w:lvlJc w:val="right"/>
      <w:pPr>
        <w:ind w:left="6829" w:hanging="179"/>
      </w:pPr>
    </w:lvl>
  </w:abstractNum>
  <w:abstractNum w:abstractNumId="19" w15:restartNumberingAfterBreak="0">
    <w:nsid w:val="10B50FEA"/>
    <w:multiLevelType w:val="hybridMultilevel"/>
    <w:tmpl w:val="47AAA79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16348C3"/>
    <w:multiLevelType w:val="hybridMultilevel"/>
    <w:tmpl w:val="5F0263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19A0048"/>
    <w:multiLevelType w:val="hybridMultilevel"/>
    <w:tmpl w:val="0910287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2EB6947"/>
    <w:multiLevelType w:val="hybridMultilevel"/>
    <w:tmpl w:val="3162FE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3BF4353"/>
    <w:multiLevelType w:val="hybridMultilevel"/>
    <w:tmpl w:val="014C256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540708B"/>
    <w:multiLevelType w:val="hybridMultilevel"/>
    <w:tmpl w:val="B1162EC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54937F1"/>
    <w:multiLevelType w:val="hybridMultilevel"/>
    <w:tmpl w:val="96B2945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5D70DB6"/>
    <w:multiLevelType w:val="hybridMultilevel"/>
    <w:tmpl w:val="B400F9B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697642D"/>
    <w:multiLevelType w:val="hybridMultilevel"/>
    <w:tmpl w:val="CE3ED4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6FC6458"/>
    <w:multiLevelType w:val="hybridMultilevel"/>
    <w:tmpl w:val="B484C5B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18AC21F3"/>
    <w:multiLevelType w:val="hybridMultilevel"/>
    <w:tmpl w:val="41F25F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1912021D"/>
    <w:multiLevelType w:val="hybridMultilevel"/>
    <w:tmpl w:val="EB944B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1AFA2E5E"/>
    <w:multiLevelType w:val="multilevel"/>
    <w:tmpl w:val="B0FA12A2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D2415A1"/>
    <w:multiLevelType w:val="hybridMultilevel"/>
    <w:tmpl w:val="D4E63DB8"/>
    <w:lvl w:ilvl="0" w:tplc="FFFFFFFF">
      <w:start w:val="1"/>
      <w:numFmt w:val="bullet"/>
      <w:pStyle w:val="1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8D2D2A"/>
    <w:multiLevelType w:val="hybridMultilevel"/>
    <w:tmpl w:val="AAE47C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1F274386"/>
    <w:multiLevelType w:val="hybridMultilevel"/>
    <w:tmpl w:val="3932C0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1F8F5A58"/>
    <w:multiLevelType w:val="hybridMultilevel"/>
    <w:tmpl w:val="4060F9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0D30202"/>
    <w:multiLevelType w:val="hybridMultilevel"/>
    <w:tmpl w:val="44CA73C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18B1B8B"/>
    <w:multiLevelType w:val="hybridMultilevel"/>
    <w:tmpl w:val="A9EE948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1974980"/>
    <w:multiLevelType w:val="hybridMultilevel"/>
    <w:tmpl w:val="F99A15A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21A871F4"/>
    <w:multiLevelType w:val="hybridMultilevel"/>
    <w:tmpl w:val="BA5E4E7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2D17070"/>
    <w:multiLevelType w:val="hybridMultilevel"/>
    <w:tmpl w:val="B4941C3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232F7B2C"/>
    <w:multiLevelType w:val="hybridMultilevel"/>
    <w:tmpl w:val="3988660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251A7C9D"/>
    <w:multiLevelType w:val="hybridMultilevel"/>
    <w:tmpl w:val="C9CC3D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278D770E"/>
    <w:multiLevelType w:val="hybridMultilevel"/>
    <w:tmpl w:val="56B8333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27D67FCC"/>
    <w:multiLevelType w:val="hybridMultilevel"/>
    <w:tmpl w:val="58DEBCD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28767D27"/>
    <w:multiLevelType w:val="hybridMultilevel"/>
    <w:tmpl w:val="0986D0C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29A01A4A"/>
    <w:multiLevelType w:val="hybridMultilevel"/>
    <w:tmpl w:val="86563B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29FD1478"/>
    <w:multiLevelType w:val="hybridMultilevel"/>
    <w:tmpl w:val="C18E114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2A721F33"/>
    <w:multiLevelType w:val="hybridMultilevel"/>
    <w:tmpl w:val="5100CDE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2AFA0681"/>
    <w:multiLevelType w:val="hybridMultilevel"/>
    <w:tmpl w:val="67522A6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2BBE5C0F"/>
    <w:multiLevelType w:val="hybridMultilevel"/>
    <w:tmpl w:val="DFE028E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2CA32E63"/>
    <w:multiLevelType w:val="hybridMultilevel"/>
    <w:tmpl w:val="95D223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2CD80699"/>
    <w:multiLevelType w:val="hybridMultilevel"/>
    <w:tmpl w:val="AD54E5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2CE63DEC"/>
    <w:multiLevelType w:val="hybridMultilevel"/>
    <w:tmpl w:val="8014F076"/>
    <w:lvl w:ilvl="0" w:tplc="8DC65202">
      <w:start w:val="1"/>
      <w:numFmt w:val="decimal"/>
      <w:lvlText w:val="%1."/>
      <w:lvlJc w:val="left"/>
      <w:pPr>
        <w:ind w:left="785" w:hanging="359"/>
      </w:pPr>
    </w:lvl>
    <w:lvl w:ilvl="1" w:tplc="A7C6C5A2">
      <w:start w:val="1"/>
      <w:numFmt w:val="lowerLetter"/>
      <w:lvlText w:val="%2."/>
      <w:lvlJc w:val="left"/>
      <w:pPr>
        <w:ind w:left="1505" w:hanging="359"/>
      </w:pPr>
    </w:lvl>
    <w:lvl w:ilvl="2" w:tplc="8CC4A502">
      <w:start w:val="1"/>
      <w:numFmt w:val="lowerRoman"/>
      <w:lvlText w:val="%3."/>
      <w:lvlJc w:val="right"/>
      <w:pPr>
        <w:ind w:left="2225" w:hanging="179"/>
      </w:pPr>
    </w:lvl>
    <w:lvl w:ilvl="3" w:tplc="E48080CE">
      <w:start w:val="1"/>
      <w:numFmt w:val="decimal"/>
      <w:lvlText w:val="%4."/>
      <w:lvlJc w:val="left"/>
      <w:pPr>
        <w:ind w:left="2945" w:hanging="359"/>
      </w:pPr>
    </w:lvl>
    <w:lvl w:ilvl="4" w:tplc="D3006896">
      <w:start w:val="1"/>
      <w:numFmt w:val="lowerLetter"/>
      <w:lvlText w:val="%5."/>
      <w:lvlJc w:val="left"/>
      <w:pPr>
        <w:ind w:left="3665" w:hanging="359"/>
      </w:pPr>
    </w:lvl>
    <w:lvl w:ilvl="5" w:tplc="BF083DC4">
      <w:start w:val="1"/>
      <w:numFmt w:val="lowerRoman"/>
      <w:lvlText w:val="%6."/>
      <w:lvlJc w:val="right"/>
      <w:pPr>
        <w:ind w:left="4385" w:hanging="179"/>
      </w:pPr>
    </w:lvl>
    <w:lvl w:ilvl="6" w:tplc="097C4FBA">
      <w:start w:val="1"/>
      <w:numFmt w:val="decimal"/>
      <w:lvlText w:val="%7."/>
      <w:lvlJc w:val="left"/>
      <w:pPr>
        <w:ind w:left="5105" w:hanging="359"/>
      </w:pPr>
    </w:lvl>
    <w:lvl w:ilvl="7" w:tplc="232C9C42">
      <w:start w:val="1"/>
      <w:numFmt w:val="lowerLetter"/>
      <w:lvlText w:val="%8."/>
      <w:lvlJc w:val="left"/>
      <w:pPr>
        <w:ind w:left="5825" w:hanging="359"/>
      </w:pPr>
    </w:lvl>
    <w:lvl w:ilvl="8" w:tplc="1F348B66">
      <w:start w:val="1"/>
      <w:numFmt w:val="lowerRoman"/>
      <w:lvlText w:val="%9."/>
      <w:lvlJc w:val="right"/>
      <w:pPr>
        <w:ind w:left="6545" w:hanging="179"/>
      </w:pPr>
    </w:lvl>
  </w:abstractNum>
  <w:abstractNum w:abstractNumId="54" w15:restartNumberingAfterBreak="0">
    <w:nsid w:val="2CFE3B89"/>
    <w:multiLevelType w:val="hybridMultilevel"/>
    <w:tmpl w:val="4DC61D6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2DAB2942"/>
    <w:multiLevelType w:val="hybridMultilevel"/>
    <w:tmpl w:val="F938922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2FB8713D"/>
    <w:multiLevelType w:val="hybridMultilevel"/>
    <w:tmpl w:val="E54C44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302F327F"/>
    <w:multiLevelType w:val="hybridMultilevel"/>
    <w:tmpl w:val="F0404C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317633B3"/>
    <w:multiLevelType w:val="hybridMultilevel"/>
    <w:tmpl w:val="198A48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32BC08AA"/>
    <w:multiLevelType w:val="hybridMultilevel"/>
    <w:tmpl w:val="3B3026D6"/>
    <w:lvl w:ilvl="0" w:tplc="C8EEF2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33126E00"/>
    <w:multiLevelType w:val="hybridMultilevel"/>
    <w:tmpl w:val="18ACC9B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332C6EDA"/>
    <w:multiLevelType w:val="hybridMultilevel"/>
    <w:tmpl w:val="EF2C28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3450163A"/>
    <w:multiLevelType w:val="hybridMultilevel"/>
    <w:tmpl w:val="E4C6FAE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367E4E25"/>
    <w:multiLevelType w:val="hybridMultilevel"/>
    <w:tmpl w:val="62D2B06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37283E8C"/>
    <w:multiLevelType w:val="hybridMultilevel"/>
    <w:tmpl w:val="6F02F7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374C28D5"/>
    <w:multiLevelType w:val="hybridMultilevel"/>
    <w:tmpl w:val="6BC4A1D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37667FBC"/>
    <w:multiLevelType w:val="hybridMultilevel"/>
    <w:tmpl w:val="69FC46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37EB6434"/>
    <w:multiLevelType w:val="hybridMultilevel"/>
    <w:tmpl w:val="1874624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38FC5815"/>
    <w:multiLevelType w:val="hybridMultilevel"/>
    <w:tmpl w:val="A3CEC01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39FD51D4"/>
    <w:multiLevelType w:val="hybridMultilevel"/>
    <w:tmpl w:val="CE86A55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3AC12F46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3AF15D28"/>
    <w:multiLevelType w:val="hybridMultilevel"/>
    <w:tmpl w:val="A5702C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3B2B1335"/>
    <w:multiLevelType w:val="hybridMultilevel"/>
    <w:tmpl w:val="F558C9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3DD427B6"/>
    <w:multiLevelType w:val="hybridMultilevel"/>
    <w:tmpl w:val="6C9632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E5E6F05"/>
    <w:multiLevelType w:val="hybridMultilevel"/>
    <w:tmpl w:val="EEB661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40275A19"/>
    <w:multiLevelType w:val="hybridMultilevel"/>
    <w:tmpl w:val="929C0C8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404B4F02"/>
    <w:multiLevelType w:val="hybridMultilevel"/>
    <w:tmpl w:val="AEDCDE4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422C6074"/>
    <w:multiLevelType w:val="hybridMultilevel"/>
    <w:tmpl w:val="157EEBA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42502980"/>
    <w:multiLevelType w:val="hybridMultilevel"/>
    <w:tmpl w:val="8638AA8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42B61505"/>
    <w:multiLevelType w:val="hybridMultilevel"/>
    <w:tmpl w:val="23D2BC1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432B0453"/>
    <w:multiLevelType w:val="hybridMultilevel"/>
    <w:tmpl w:val="0878566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44583169"/>
    <w:multiLevelType w:val="hybridMultilevel"/>
    <w:tmpl w:val="896C7B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464878E3"/>
    <w:multiLevelType w:val="hybridMultilevel"/>
    <w:tmpl w:val="03FA10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47096CB3"/>
    <w:multiLevelType w:val="hybridMultilevel"/>
    <w:tmpl w:val="BC66483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47A1314C"/>
    <w:multiLevelType w:val="hybridMultilevel"/>
    <w:tmpl w:val="E264A6E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4930050C"/>
    <w:multiLevelType w:val="hybridMultilevel"/>
    <w:tmpl w:val="33689A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49935A83"/>
    <w:multiLevelType w:val="hybridMultilevel"/>
    <w:tmpl w:val="2E28157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4A3A4E45"/>
    <w:multiLevelType w:val="hybridMultilevel"/>
    <w:tmpl w:val="DA9E92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4BE72F2B"/>
    <w:multiLevelType w:val="hybridMultilevel"/>
    <w:tmpl w:val="5CC204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4C75658C"/>
    <w:multiLevelType w:val="hybridMultilevel"/>
    <w:tmpl w:val="E4B0DD5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4ED57F37"/>
    <w:multiLevelType w:val="hybridMultilevel"/>
    <w:tmpl w:val="72F472B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03137E4"/>
    <w:multiLevelType w:val="hybridMultilevel"/>
    <w:tmpl w:val="D9701BD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0A81675"/>
    <w:multiLevelType w:val="hybridMultilevel"/>
    <w:tmpl w:val="521C85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1A602E4"/>
    <w:multiLevelType w:val="hybridMultilevel"/>
    <w:tmpl w:val="27CE71DC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5406391D"/>
    <w:multiLevelType w:val="hybridMultilevel"/>
    <w:tmpl w:val="85D83C8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536386B"/>
    <w:multiLevelType w:val="hybridMultilevel"/>
    <w:tmpl w:val="45C64EC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57D67EEA"/>
    <w:multiLevelType w:val="hybridMultilevel"/>
    <w:tmpl w:val="B80C149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58C70F2B"/>
    <w:multiLevelType w:val="hybridMultilevel"/>
    <w:tmpl w:val="4A2E45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58E47CA9"/>
    <w:multiLevelType w:val="hybridMultilevel"/>
    <w:tmpl w:val="8AAC488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59DE7590"/>
    <w:multiLevelType w:val="hybridMultilevel"/>
    <w:tmpl w:val="A9D6FE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5A470ED7"/>
    <w:multiLevelType w:val="hybridMultilevel"/>
    <w:tmpl w:val="AF085D54"/>
    <w:lvl w:ilvl="0" w:tplc="50B21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5BC67CF8"/>
    <w:multiLevelType w:val="hybridMultilevel"/>
    <w:tmpl w:val="1F848510"/>
    <w:lvl w:ilvl="0" w:tplc="38047E8E">
      <w:start w:val="1"/>
      <w:numFmt w:val="decimal"/>
      <w:lvlText w:val="%1."/>
      <w:lvlJc w:val="left"/>
      <w:pPr>
        <w:ind w:left="928" w:hanging="359"/>
      </w:pPr>
      <w:rPr>
        <w:b/>
        <w:i/>
      </w:rPr>
    </w:lvl>
    <w:lvl w:ilvl="1" w:tplc="A678EF74">
      <w:start w:val="1"/>
      <w:numFmt w:val="lowerLetter"/>
      <w:lvlText w:val="%2."/>
      <w:lvlJc w:val="left"/>
      <w:pPr>
        <w:ind w:left="1789" w:hanging="359"/>
      </w:pPr>
    </w:lvl>
    <w:lvl w:ilvl="2" w:tplc="B71C334C">
      <w:start w:val="1"/>
      <w:numFmt w:val="lowerRoman"/>
      <w:lvlText w:val="%3."/>
      <w:lvlJc w:val="right"/>
      <w:pPr>
        <w:ind w:left="2509" w:hanging="179"/>
      </w:pPr>
    </w:lvl>
    <w:lvl w:ilvl="3" w:tplc="5DE805D4">
      <w:start w:val="1"/>
      <w:numFmt w:val="decimal"/>
      <w:lvlText w:val="%4."/>
      <w:lvlJc w:val="left"/>
      <w:pPr>
        <w:ind w:left="3229" w:hanging="359"/>
      </w:pPr>
    </w:lvl>
    <w:lvl w:ilvl="4" w:tplc="1A80240A">
      <w:start w:val="1"/>
      <w:numFmt w:val="lowerLetter"/>
      <w:lvlText w:val="%5."/>
      <w:lvlJc w:val="left"/>
      <w:pPr>
        <w:ind w:left="3949" w:hanging="359"/>
      </w:pPr>
    </w:lvl>
    <w:lvl w:ilvl="5" w:tplc="E36A073C">
      <w:start w:val="1"/>
      <w:numFmt w:val="lowerRoman"/>
      <w:lvlText w:val="%6."/>
      <w:lvlJc w:val="right"/>
      <w:pPr>
        <w:ind w:left="4669" w:hanging="179"/>
      </w:pPr>
    </w:lvl>
    <w:lvl w:ilvl="6" w:tplc="08FE6D2E">
      <w:start w:val="1"/>
      <w:numFmt w:val="decimal"/>
      <w:lvlText w:val="%7."/>
      <w:lvlJc w:val="left"/>
      <w:pPr>
        <w:ind w:left="5389" w:hanging="359"/>
      </w:pPr>
    </w:lvl>
    <w:lvl w:ilvl="7" w:tplc="F5D0D3F2">
      <w:start w:val="1"/>
      <w:numFmt w:val="lowerLetter"/>
      <w:lvlText w:val="%8."/>
      <w:lvlJc w:val="left"/>
      <w:pPr>
        <w:ind w:left="6109" w:hanging="359"/>
      </w:pPr>
    </w:lvl>
    <w:lvl w:ilvl="8" w:tplc="9C38A8F6">
      <w:start w:val="1"/>
      <w:numFmt w:val="lowerRoman"/>
      <w:lvlText w:val="%9."/>
      <w:lvlJc w:val="right"/>
      <w:pPr>
        <w:ind w:left="6829" w:hanging="179"/>
      </w:pPr>
    </w:lvl>
  </w:abstractNum>
  <w:abstractNum w:abstractNumId="103" w15:restartNumberingAfterBreak="0">
    <w:nsid w:val="5E162FD1"/>
    <w:multiLevelType w:val="hybridMultilevel"/>
    <w:tmpl w:val="51C4428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E786843"/>
    <w:multiLevelType w:val="hybridMultilevel"/>
    <w:tmpl w:val="439C20D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E801F0E"/>
    <w:multiLevelType w:val="hybridMultilevel"/>
    <w:tmpl w:val="07547BA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5F5501E6"/>
    <w:multiLevelType w:val="hybridMultilevel"/>
    <w:tmpl w:val="0B9256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5FBF7899"/>
    <w:multiLevelType w:val="hybridMultilevel"/>
    <w:tmpl w:val="1696BA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61385BA2"/>
    <w:multiLevelType w:val="multilevel"/>
    <w:tmpl w:val="A81811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109" w15:restartNumberingAfterBreak="0">
    <w:nsid w:val="615E2416"/>
    <w:multiLevelType w:val="multilevel"/>
    <w:tmpl w:val="C91266C4"/>
    <w:lvl w:ilvl="0">
      <w:start w:val="1"/>
      <w:numFmt w:val="decimal"/>
      <w:pStyle w:val="12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10" w15:restartNumberingAfterBreak="0">
    <w:nsid w:val="61A54AE0"/>
    <w:multiLevelType w:val="hybridMultilevel"/>
    <w:tmpl w:val="4ABC7ED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62B91DEC"/>
    <w:multiLevelType w:val="hybridMultilevel"/>
    <w:tmpl w:val="4836B37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 w15:restartNumberingAfterBreak="0">
    <w:nsid w:val="65082973"/>
    <w:multiLevelType w:val="hybridMultilevel"/>
    <w:tmpl w:val="8E66505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65362236"/>
    <w:multiLevelType w:val="hybridMultilevel"/>
    <w:tmpl w:val="32DA4EA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 w15:restartNumberingAfterBreak="0">
    <w:nsid w:val="68572039"/>
    <w:multiLevelType w:val="hybridMultilevel"/>
    <w:tmpl w:val="1AEAFE8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 w15:restartNumberingAfterBreak="0">
    <w:nsid w:val="68A14258"/>
    <w:multiLevelType w:val="hybridMultilevel"/>
    <w:tmpl w:val="F7F63E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 w15:restartNumberingAfterBreak="0">
    <w:nsid w:val="69745463"/>
    <w:multiLevelType w:val="hybridMultilevel"/>
    <w:tmpl w:val="491C481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6CBC278F"/>
    <w:multiLevelType w:val="hybridMultilevel"/>
    <w:tmpl w:val="8D54392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6D0D608E"/>
    <w:multiLevelType w:val="hybridMultilevel"/>
    <w:tmpl w:val="DA28DC1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 w15:restartNumberingAfterBreak="0">
    <w:nsid w:val="6DD967E6"/>
    <w:multiLevelType w:val="hybridMultilevel"/>
    <w:tmpl w:val="66A2EA40"/>
    <w:lvl w:ilvl="0" w:tplc="C8EEF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 w15:restartNumberingAfterBreak="0">
    <w:nsid w:val="6E2F4580"/>
    <w:multiLevelType w:val="hybridMultilevel"/>
    <w:tmpl w:val="F49233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 w15:restartNumberingAfterBreak="0">
    <w:nsid w:val="6E312785"/>
    <w:multiLevelType w:val="hybridMultilevel"/>
    <w:tmpl w:val="C8E0E38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 w15:restartNumberingAfterBreak="0">
    <w:nsid w:val="6EA6343B"/>
    <w:multiLevelType w:val="hybridMultilevel"/>
    <w:tmpl w:val="CFF6BC4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 w15:restartNumberingAfterBreak="0">
    <w:nsid w:val="6F671232"/>
    <w:multiLevelType w:val="hybridMultilevel"/>
    <w:tmpl w:val="7836464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 w15:restartNumberingAfterBreak="0">
    <w:nsid w:val="6F740DA2"/>
    <w:multiLevelType w:val="hybridMultilevel"/>
    <w:tmpl w:val="FAA8CA7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6F891C56"/>
    <w:multiLevelType w:val="hybridMultilevel"/>
    <w:tmpl w:val="6BD415A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7096689E"/>
    <w:multiLevelType w:val="hybridMultilevel"/>
    <w:tmpl w:val="5FAA6200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752971B3"/>
    <w:multiLevelType w:val="hybridMultilevel"/>
    <w:tmpl w:val="82127E2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 w15:restartNumberingAfterBreak="0">
    <w:nsid w:val="752F57BC"/>
    <w:multiLevelType w:val="hybridMultilevel"/>
    <w:tmpl w:val="25707B6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 w15:restartNumberingAfterBreak="0">
    <w:nsid w:val="753E0D1A"/>
    <w:multiLevelType w:val="hybridMultilevel"/>
    <w:tmpl w:val="9594CF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75F4748E"/>
    <w:multiLevelType w:val="hybridMultilevel"/>
    <w:tmpl w:val="FA62221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 w15:restartNumberingAfterBreak="0">
    <w:nsid w:val="77F247C2"/>
    <w:multiLevelType w:val="hybridMultilevel"/>
    <w:tmpl w:val="E384C5B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 w15:restartNumberingAfterBreak="0">
    <w:nsid w:val="782D25D2"/>
    <w:multiLevelType w:val="hybridMultilevel"/>
    <w:tmpl w:val="AC62B18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 w15:restartNumberingAfterBreak="0">
    <w:nsid w:val="78384893"/>
    <w:multiLevelType w:val="hybridMultilevel"/>
    <w:tmpl w:val="C3A2D2F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7A236343"/>
    <w:multiLevelType w:val="hybridMultilevel"/>
    <w:tmpl w:val="8EA49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AF678CA"/>
    <w:multiLevelType w:val="hybridMultilevel"/>
    <w:tmpl w:val="52EEE37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 w15:restartNumberingAfterBreak="0">
    <w:nsid w:val="7E1E0E5C"/>
    <w:multiLevelType w:val="hybridMultilevel"/>
    <w:tmpl w:val="1C66C23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 w15:restartNumberingAfterBreak="0">
    <w:nsid w:val="7E6114F1"/>
    <w:multiLevelType w:val="hybridMultilevel"/>
    <w:tmpl w:val="2F04133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 w15:restartNumberingAfterBreak="0">
    <w:nsid w:val="7FA40C57"/>
    <w:multiLevelType w:val="hybridMultilevel"/>
    <w:tmpl w:val="3FC0FB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5"/>
  </w:num>
  <w:num w:numId="3">
    <w:abstractNumId w:val="109"/>
  </w:num>
  <w:num w:numId="4">
    <w:abstractNumId w:val="32"/>
  </w:num>
  <w:num w:numId="5">
    <w:abstractNumId w:val="31"/>
  </w:num>
  <w:num w:numId="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9"/>
  </w:num>
  <w:num w:numId="9">
    <w:abstractNumId w:val="48"/>
  </w:num>
  <w:num w:numId="10">
    <w:abstractNumId w:val="39"/>
  </w:num>
  <w:num w:numId="11">
    <w:abstractNumId w:val="124"/>
  </w:num>
  <w:num w:numId="12">
    <w:abstractNumId w:val="40"/>
  </w:num>
  <w:num w:numId="13">
    <w:abstractNumId w:val="60"/>
  </w:num>
  <w:num w:numId="14">
    <w:abstractNumId w:val="8"/>
  </w:num>
  <w:num w:numId="15">
    <w:abstractNumId w:val="10"/>
  </w:num>
  <w:num w:numId="16">
    <w:abstractNumId w:val="120"/>
  </w:num>
  <w:num w:numId="17">
    <w:abstractNumId w:val="13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5"/>
  </w:num>
  <w:num w:numId="20">
    <w:abstractNumId w:val="92"/>
  </w:num>
  <w:num w:numId="21">
    <w:abstractNumId w:val="0"/>
  </w:num>
  <w:num w:numId="22">
    <w:abstractNumId w:val="115"/>
  </w:num>
  <w:num w:numId="23">
    <w:abstractNumId w:val="41"/>
  </w:num>
  <w:num w:numId="24">
    <w:abstractNumId w:val="6"/>
  </w:num>
  <w:num w:numId="25">
    <w:abstractNumId w:val="73"/>
  </w:num>
  <w:num w:numId="26">
    <w:abstractNumId w:val="67"/>
  </w:num>
  <w:num w:numId="27">
    <w:abstractNumId w:val="68"/>
  </w:num>
  <w:num w:numId="28">
    <w:abstractNumId w:val="93"/>
  </w:num>
  <w:num w:numId="29">
    <w:abstractNumId w:val="88"/>
  </w:num>
  <w:num w:numId="30">
    <w:abstractNumId w:val="69"/>
  </w:num>
  <w:num w:numId="31">
    <w:abstractNumId w:val="104"/>
  </w:num>
  <w:num w:numId="32">
    <w:abstractNumId w:val="107"/>
  </w:num>
  <w:num w:numId="33">
    <w:abstractNumId w:val="51"/>
  </w:num>
  <w:num w:numId="34">
    <w:abstractNumId w:val="121"/>
  </w:num>
  <w:num w:numId="35">
    <w:abstractNumId w:val="66"/>
  </w:num>
  <w:num w:numId="36">
    <w:abstractNumId w:val="131"/>
  </w:num>
  <w:num w:numId="37">
    <w:abstractNumId w:val="58"/>
  </w:num>
  <w:num w:numId="38">
    <w:abstractNumId w:val="80"/>
  </w:num>
  <w:num w:numId="39">
    <w:abstractNumId w:val="62"/>
  </w:num>
  <w:num w:numId="40">
    <w:abstractNumId w:val="9"/>
  </w:num>
  <w:num w:numId="41">
    <w:abstractNumId w:val="105"/>
  </w:num>
  <w:num w:numId="42">
    <w:abstractNumId w:val="126"/>
  </w:num>
  <w:num w:numId="43">
    <w:abstractNumId w:val="16"/>
  </w:num>
  <w:num w:numId="44">
    <w:abstractNumId w:val="21"/>
  </w:num>
  <w:num w:numId="45">
    <w:abstractNumId w:val="78"/>
  </w:num>
  <w:num w:numId="46">
    <w:abstractNumId w:val="4"/>
  </w:num>
  <w:num w:numId="47">
    <w:abstractNumId w:val="91"/>
  </w:num>
  <w:num w:numId="48">
    <w:abstractNumId w:val="84"/>
  </w:num>
  <w:num w:numId="49">
    <w:abstractNumId w:val="117"/>
  </w:num>
  <w:num w:numId="50">
    <w:abstractNumId w:val="49"/>
  </w:num>
  <w:num w:numId="5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</w:num>
  <w:num w:numId="54">
    <w:abstractNumId w:val="71"/>
  </w:num>
  <w:num w:numId="55">
    <w:abstractNumId w:val="63"/>
  </w:num>
  <w:num w:numId="56">
    <w:abstractNumId w:val="25"/>
  </w:num>
  <w:num w:numId="57">
    <w:abstractNumId w:val="44"/>
  </w:num>
  <w:num w:numId="58">
    <w:abstractNumId w:val="56"/>
  </w:num>
  <w:num w:numId="59">
    <w:abstractNumId w:val="129"/>
  </w:num>
  <w:num w:numId="60">
    <w:abstractNumId w:val="122"/>
  </w:num>
  <w:num w:numId="61">
    <w:abstractNumId w:val="46"/>
  </w:num>
  <w:num w:numId="62">
    <w:abstractNumId w:val="135"/>
  </w:num>
  <w:num w:numId="63">
    <w:abstractNumId w:val="96"/>
  </w:num>
  <w:num w:numId="64">
    <w:abstractNumId w:val="65"/>
  </w:num>
  <w:num w:numId="65">
    <w:abstractNumId w:val="76"/>
  </w:num>
  <w:num w:numId="66">
    <w:abstractNumId w:val="45"/>
  </w:num>
  <w:num w:numId="67">
    <w:abstractNumId w:val="12"/>
  </w:num>
  <w:num w:numId="68">
    <w:abstractNumId w:val="133"/>
  </w:num>
  <w:num w:numId="69">
    <w:abstractNumId w:val="128"/>
  </w:num>
  <w:num w:numId="70">
    <w:abstractNumId w:val="72"/>
  </w:num>
  <w:num w:numId="71">
    <w:abstractNumId w:val="110"/>
  </w:num>
  <w:num w:numId="72">
    <w:abstractNumId w:val="29"/>
  </w:num>
  <w:num w:numId="73">
    <w:abstractNumId w:val="2"/>
  </w:num>
  <w:num w:numId="74">
    <w:abstractNumId w:val="87"/>
  </w:num>
  <w:num w:numId="75">
    <w:abstractNumId w:val="90"/>
  </w:num>
  <w:num w:numId="76">
    <w:abstractNumId w:val="127"/>
  </w:num>
  <w:num w:numId="77">
    <w:abstractNumId w:val="113"/>
  </w:num>
  <w:num w:numId="78">
    <w:abstractNumId w:val="11"/>
  </w:num>
  <w:num w:numId="79">
    <w:abstractNumId w:val="103"/>
  </w:num>
  <w:num w:numId="80">
    <w:abstractNumId w:val="83"/>
  </w:num>
  <w:num w:numId="81">
    <w:abstractNumId w:val="27"/>
  </w:num>
  <w:num w:numId="82">
    <w:abstractNumId w:val="23"/>
  </w:num>
  <w:num w:numId="83">
    <w:abstractNumId w:val="130"/>
  </w:num>
  <w:num w:numId="84">
    <w:abstractNumId w:val="13"/>
  </w:num>
  <w:num w:numId="85">
    <w:abstractNumId w:val="1"/>
  </w:num>
  <w:num w:numId="86">
    <w:abstractNumId w:val="64"/>
  </w:num>
  <w:num w:numId="87">
    <w:abstractNumId w:val="99"/>
  </w:num>
  <w:num w:numId="88">
    <w:abstractNumId w:val="116"/>
  </w:num>
  <w:num w:numId="89">
    <w:abstractNumId w:val="81"/>
  </w:num>
  <w:num w:numId="90">
    <w:abstractNumId w:val="132"/>
  </w:num>
  <w:num w:numId="91">
    <w:abstractNumId w:val="61"/>
  </w:num>
  <w:num w:numId="92">
    <w:abstractNumId w:val="35"/>
  </w:num>
  <w:num w:numId="93">
    <w:abstractNumId w:val="95"/>
  </w:num>
  <w:num w:numId="94">
    <w:abstractNumId w:val="19"/>
  </w:num>
  <w:num w:numId="95">
    <w:abstractNumId w:val="89"/>
  </w:num>
  <w:num w:numId="96">
    <w:abstractNumId w:val="52"/>
  </w:num>
  <w:num w:numId="97">
    <w:abstractNumId w:val="74"/>
  </w:num>
  <w:num w:numId="98">
    <w:abstractNumId w:val="20"/>
  </w:num>
  <w:num w:numId="99">
    <w:abstractNumId w:val="82"/>
  </w:num>
  <w:num w:numId="100">
    <w:abstractNumId w:val="118"/>
  </w:num>
  <w:num w:numId="101">
    <w:abstractNumId w:val="137"/>
  </w:num>
  <w:num w:numId="102">
    <w:abstractNumId w:val="75"/>
  </w:num>
  <w:num w:numId="103">
    <w:abstractNumId w:val="14"/>
  </w:num>
  <w:num w:numId="104">
    <w:abstractNumId w:val="34"/>
  </w:num>
  <w:num w:numId="105">
    <w:abstractNumId w:val="28"/>
  </w:num>
  <w:num w:numId="106">
    <w:abstractNumId w:val="17"/>
  </w:num>
  <w:num w:numId="107">
    <w:abstractNumId w:val="15"/>
  </w:num>
  <w:num w:numId="108">
    <w:abstractNumId w:val="114"/>
  </w:num>
  <w:num w:numId="109">
    <w:abstractNumId w:val="112"/>
  </w:num>
  <w:num w:numId="110">
    <w:abstractNumId w:val="43"/>
  </w:num>
  <w:num w:numId="111">
    <w:abstractNumId w:val="111"/>
  </w:num>
  <w:num w:numId="112">
    <w:abstractNumId w:val="5"/>
  </w:num>
  <w:num w:numId="113">
    <w:abstractNumId w:val="24"/>
  </w:num>
  <w:num w:numId="114">
    <w:abstractNumId w:val="26"/>
  </w:num>
  <w:num w:numId="115">
    <w:abstractNumId w:val="79"/>
  </w:num>
  <w:num w:numId="116">
    <w:abstractNumId w:val="86"/>
  </w:num>
  <w:num w:numId="117">
    <w:abstractNumId w:val="106"/>
  </w:num>
  <w:num w:numId="118">
    <w:abstractNumId w:val="54"/>
  </w:num>
  <w:num w:numId="119">
    <w:abstractNumId w:val="77"/>
  </w:num>
  <w:num w:numId="120">
    <w:abstractNumId w:val="38"/>
  </w:num>
  <w:num w:numId="121">
    <w:abstractNumId w:val="47"/>
  </w:num>
  <w:num w:numId="122">
    <w:abstractNumId w:val="30"/>
  </w:num>
  <w:num w:numId="123">
    <w:abstractNumId w:val="74"/>
  </w:num>
  <w:num w:numId="124">
    <w:abstractNumId w:val="39"/>
  </w:num>
  <w:num w:numId="125">
    <w:abstractNumId w:val="106"/>
  </w:num>
  <w:num w:numId="126">
    <w:abstractNumId w:val="36"/>
  </w:num>
  <w:num w:numId="127">
    <w:abstractNumId w:val="0"/>
  </w:num>
  <w:num w:numId="128">
    <w:abstractNumId w:val="124"/>
  </w:num>
  <w:num w:numId="129">
    <w:abstractNumId w:val="115"/>
  </w:num>
  <w:num w:numId="130">
    <w:abstractNumId w:val="59"/>
  </w:num>
  <w:num w:numId="131">
    <w:abstractNumId w:val="55"/>
  </w:num>
  <w:num w:numId="132">
    <w:abstractNumId w:val="7"/>
  </w:num>
  <w:num w:numId="133">
    <w:abstractNumId w:val="136"/>
  </w:num>
  <w:num w:numId="134">
    <w:abstractNumId w:val="94"/>
  </w:num>
  <w:num w:numId="135">
    <w:abstractNumId w:val="50"/>
  </w:num>
  <w:num w:numId="136">
    <w:abstractNumId w:val="22"/>
  </w:num>
  <w:num w:numId="137">
    <w:abstractNumId w:val="98"/>
  </w:num>
  <w:num w:numId="138">
    <w:abstractNumId w:val="134"/>
  </w:num>
  <w:num w:numId="139">
    <w:abstractNumId w:val="123"/>
  </w:num>
  <w:num w:numId="140">
    <w:abstractNumId w:val="97"/>
  </w:num>
  <w:num w:numId="141">
    <w:abstractNumId w:val="37"/>
  </w:num>
  <w:num w:numId="142">
    <w:abstractNumId w:val="57"/>
  </w:num>
  <w:num w:numId="143">
    <w:abstractNumId w:val="33"/>
  </w:num>
  <w:num w:numId="144">
    <w:abstractNumId w:val="70"/>
  </w:num>
  <w:num w:numId="145">
    <w:abstractNumId w:val="42"/>
  </w:num>
  <w:num w:numId="146">
    <w:abstractNumId w:val="100"/>
  </w:num>
  <w:num w:numId="147">
    <w:abstractNumId w:val="101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10"/>
    <w:rsid w:val="000071B7"/>
    <w:rsid w:val="0002566B"/>
    <w:rsid w:val="00073DA1"/>
    <w:rsid w:val="0008603C"/>
    <w:rsid w:val="000A2BC7"/>
    <w:rsid w:val="000F5F01"/>
    <w:rsid w:val="001141F3"/>
    <w:rsid w:val="001177D1"/>
    <w:rsid w:val="00117B7C"/>
    <w:rsid w:val="00134CF2"/>
    <w:rsid w:val="00150B83"/>
    <w:rsid w:val="00155912"/>
    <w:rsid w:val="001821FC"/>
    <w:rsid w:val="00184E97"/>
    <w:rsid w:val="001B2294"/>
    <w:rsid w:val="001F02B0"/>
    <w:rsid w:val="001F25D7"/>
    <w:rsid w:val="0021090D"/>
    <w:rsid w:val="0023416E"/>
    <w:rsid w:val="00234219"/>
    <w:rsid w:val="00247E59"/>
    <w:rsid w:val="00252C45"/>
    <w:rsid w:val="002666E0"/>
    <w:rsid w:val="00270896"/>
    <w:rsid w:val="002A74B8"/>
    <w:rsid w:val="002D293D"/>
    <w:rsid w:val="002D6E19"/>
    <w:rsid w:val="002F05DB"/>
    <w:rsid w:val="002F4790"/>
    <w:rsid w:val="003128C8"/>
    <w:rsid w:val="003135DC"/>
    <w:rsid w:val="00313FE8"/>
    <w:rsid w:val="00316595"/>
    <w:rsid w:val="0032318B"/>
    <w:rsid w:val="003368CF"/>
    <w:rsid w:val="00357A0F"/>
    <w:rsid w:val="00360546"/>
    <w:rsid w:val="00376085"/>
    <w:rsid w:val="00381F37"/>
    <w:rsid w:val="00394E61"/>
    <w:rsid w:val="00395C9D"/>
    <w:rsid w:val="003A69F0"/>
    <w:rsid w:val="003B0F8B"/>
    <w:rsid w:val="003F1140"/>
    <w:rsid w:val="00404ADD"/>
    <w:rsid w:val="004206C0"/>
    <w:rsid w:val="004420EC"/>
    <w:rsid w:val="0044794C"/>
    <w:rsid w:val="00477625"/>
    <w:rsid w:val="004A744F"/>
    <w:rsid w:val="004B2085"/>
    <w:rsid w:val="004B2258"/>
    <w:rsid w:val="004B5723"/>
    <w:rsid w:val="004D54EA"/>
    <w:rsid w:val="004E7E2F"/>
    <w:rsid w:val="005151A2"/>
    <w:rsid w:val="00525F91"/>
    <w:rsid w:val="0053708F"/>
    <w:rsid w:val="00572BAC"/>
    <w:rsid w:val="00586954"/>
    <w:rsid w:val="0059225B"/>
    <w:rsid w:val="00596BCF"/>
    <w:rsid w:val="005A57E8"/>
    <w:rsid w:val="005D0AF4"/>
    <w:rsid w:val="005D2DAA"/>
    <w:rsid w:val="005E0851"/>
    <w:rsid w:val="005E7E10"/>
    <w:rsid w:val="005F1B1E"/>
    <w:rsid w:val="00636FFD"/>
    <w:rsid w:val="00645D28"/>
    <w:rsid w:val="0066328C"/>
    <w:rsid w:val="0067554A"/>
    <w:rsid w:val="00686EDF"/>
    <w:rsid w:val="00691B8B"/>
    <w:rsid w:val="006B7067"/>
    <w:rsid w:val="006E306F"/>
    <w:rsid w:val="006E6847"/>
    <w:rsid w:val="006F54AC"/>
    <w:rsid w:val="006F61A8"/>
    <w:rsid w:val="0070611E"/>
    <w:rsid w:val="00713FEE"/>
    <w:rsid w:val="007241F2"/>
    <w:rsid w:val="0072501C"/>
    <w:rsid w:val="00745F77"/>
    <w:rsid w:val="00746C01"/>
    <w:rsid w:val="00757AD2"/>
    <w:rsid w:val="007734AB"/>
    <w:rsid w:val="00782479"/>
    <w:rsid w:val="007A6531"/>
    <w:rsid w:val="007F2853"/>
    <w:rsid w:val="007F6583"/>
    <w:rsid w:val="007F753F"/>
    <w:rsid w:val="00816407"/>
    <w:rsid w:val="00842BA7"/>
    <w:rsid w:val="00845205"/>
    <w:rsid w:val="008453A4"/>
    <w:rsid w:val="008561E2"/>
    <w:rsid w:val="0085672A"/>
    <w:rsid w:val="00860310"/>
    <w:rsid w:val="00880467"/>
    <w:rsid w:val="00880626"/>
    <w:rsid w:val="00887C10"/>
    <w:rsid w:val="00894EDC"/>
    <w:rsid w:val="008A0961"/>
    <w:rsid w:val="008A42AC"/>
    <w:rsid w:val="008A557B"/>
    <w:rsid w:val="008A7947"/>
    <w:rsid w:val="008B253C"/>
    <w:rsid w:val="008B3989"/>
    <w:rsid w:val="008C4374"/>
    <w:rsid w:val="008E51E8"/>
    <w:rsid w:val="008E7671"/>
    <w:rsid w:val="008F1B31"/>
    <w:rsid w:val="008F5E86"/>
    <w:rsid w:val="009072C0"/>
    <w:rsid w:val="00925DED"/>
    <w:rsid w:val="009279F9"/>
    <w:rsid w:val="0094518B"/>
    <w:rsid w:val="00973C12"/>
    <w:rsid w:val="00977C23"/>
    <w:rsid w:val="00983103"/>
    <w:rsid w:val="00991666"/>
    <w:rsid w:val="009916D8"/>
    <w:rsid w:val="009956CA"/>
    <w:rsid w:val="00996E67"/>
    <w:rsid w:val="009A4EF9"/>
    <w:rsid w:val="009B5A50"/>
    <w:rsid w:val="009D1C9B"/>
    <w:rsid w:val="009D5071"/>
    <w:rsid w:val="00A061FB"/>
    <w:rsid w:val="00A22292"/>
    <w:rsid w:val="00A252C5"/>
    <w:rsid w:val="00A32682"/>
    <w:rsid w:val="00A44C15"/>
    <w:rsid w:val="00A521F4"/>
    <w:rsid w:val="00A53B23"/>
    <w:rsid w:val="00A56C49"/>
    <w:rsid w:val="00A90BAF"/>
    <w:rsid w:val="00AA3CCF"/>
    <w:rsid w:val="00AC081C"/>
    <w:rsid w:val="00AD2795"/>
    <w:rsid w:val="00AF7D2C"/>
    <w:rsid w:val="00B37A56"/>
    <w:rsid w:val="00B46858"/>
    <w:rsid w:val="00B6750D"/>
    <w:rsid w:val="00B75F11"/>
    <w:rsid w:val="00B82C35"/>
    <w:rsid w:val="00B847D7"/>
    <w:rsid w:val="00BB3212"/>
    <w:rsid w:val="00BD4187"/>
    <w:rsid w:val="00BF7192"/>
    <w:rsid w:val="00C00EEC"/>
    <w:rsid w:val="00C15E44"/>
    <w:rsid w:val="00C22AE3"/>
    <w:rsid w:val="00C23506"/>
    <w:rsid w:val="00C27B6D"/>
    <w:rsid w:val="00C27B95"/>
    <w:rsid w:val="00C37C28"/>
    <w:rsid w:val="00C44C96"/>
    <w:rsid w:val="00C50D83"/>
    <w:rsid w:val="00C75B58"/>
    <w:rsid w:val="00C915B8"/>
    <w:rsid w:val="00CA3A1F"/>
    <w:rsid w:val="00CA7957"/>
    <w:rsid w:val="00CC5B62"/>
    <w:rsid w:val="00D1478D"/>
    <w:rsid w:val="00D148F5"/>
    <w:rsid w:val="00D34813"/>
    <w:rsid w:val="00D463DB"/>
    <w:rsid w:val="00D633A7"/>
    <w:rsid w:val="00DC1239"/>
    <w:rsid w:val="00DE2C57"/>
    <w:rsid w:val="00E0625B"/>
    <w:rsid w:val="00E12D3B"/>
    <w:rsid w:val="00E4002E"/>
    <w:rsid w:val="00E45D0C"/>
    <w:rsid w:val="00E4689F"/>
    <w:rsid w:val="00E92552"/>
    <w:rsid w:val="00E943E6"/>
    <w:rsid w:val="00EA1761"/>
    <w:rsid w:val="00ED70EB"/>
    <w:rsid w:val="00ED75A7"/>
    <w:rsid w:val="00EE6902"/>
    <w:rsid w:val="00EE7A6E"/>
    <w:rsid w:val="00F07C42"/>
    <w:rsid w:val="00F10CD0"/>
    <w:rsid w:val="00F15330"/>
    <w:rsid w:val="00F375DF"/>
    <w:rsid w:val="00F71B33"/>
    <w:rsid w:val="00F87045"/>
    <w:rsid w:val="00F91DA3"/>
    <w:rsid w:val="00FA62E4"/>
    <w:rsid w:val="00FB1420"/>
    <w:rsid w:val="00FF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 "/>
  <w:listSeparator w:val=";"/>
  <w15:docId w15:val="{1D98E844-8A16-4EB6-9838-AA1965F7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8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3"/>
    <w:qFormat/>
    <w:rsid w:val="009916D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eading 2,Heading 2 Hidden,H2,h2,Numbered text 3,Название Раздела"/>
    <w:basedOn w:val="a"/>
    <w:next w:val="a"/>
    <w:link w:val="21"/>
    <w:semiHidden/>
    <w:unhideWhenUsed/>
    <w:qFormat/>
    <w:rsid w:val="009916D8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916D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semiHidden/>
    <w:unhideWhenUsed/>
    <w:qFormat/>
    <w:rsid w:val="009916D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aliases w:val="Body Text Indent,Знак,H5,PIM 5,5,ITT t5,PA Pico Section"/>
    <w:basedOn w:val="a"/>
    <w:next w:val="a"/>
    <w:link w:val="50"/>
    <w:unhideWhenUsed/>
    <w:qFormat/>
    <w:rsid w:val="009916D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semiHidden/>
    <w:unhideWhenUsed/>
    <w:qFormat/>
    <w:rsid w:val="009916D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16D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16D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16D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916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0"/>
    <w:link w:val="20"/>
    <w:semiHidden/>
    <w:rsid w:val="00991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916D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semiHidden/>
    <w:rsid w:val="009916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Body Text Indent Знак,Знак Знак,H5 Знак,PIM 5 Знак,5 Знак,ITT t5 Знак,PA Pico Section Знак"/>
    <w:basedOn w:val="a0"/>
    <w:link w:val="5"/>
    <w:rsid w:val="009916D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semiHidden/>
    <w:rsid w:val="009916D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916D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916D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916D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10">
    <w:name w:val="Заголовок 1 Знак1"/>
    <w:aliases w:val="H1 Знак2,Заголов Знак1,H1 Знак Знак1,1 Знак1,h1 Знак1,Header 1 Знак1,Iaioia?iaaiiue Знак1,Iacaaiea ?acaaea aac iiia?a Знак1,Caa.iaioi.?aca Знак1,?aca aac iiia?a Знак1,?aca aac iiia?a1 Знак1,?aca aac iiia?a2 Знак1,?aca Знак,ITT t1 Знак"/>
    <w:basedOn w:val="a0"/>
    <w:rsid w:val="0099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4">
    <w:name w:val="toc 1"/>
    <w:basedOn w:val="a"/>
    <w:next w:val="a"/>
    <w:autoRedefine/>
    <w:uiPriority w:val="39"/>
    <w:semiHidden/>
    <w:unhideWhenUsed/>
    <w:rsid w:val="009916D8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hAnsi="Times New Roman"/>
      <w:b/>
      <w:sz w:val="26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9916D8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hAnsi="Times New Roman"/>
      <w:sz w:val="26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9916D8"/>
    <w:pPr>
      <w:spacing w:after="100"/>
      <w:ind w:left="440"/>
    </w:pPr>
    <w:rPr>
      <w:rFonts w:eastAsia="Calibri"/>
      <w:lang w:eastAsia="en-US"/>
    </w:rPr>
  </w:style>
  <w:style w:type="paragraph" w:styleId="42">
    <w:name w:val="toc 4"/>
    <w:basedOn w:val="a"/>
    <w:next w:val="a"/>
    <w:autoRedefine/>
    <w:uiPriority w:val="39"/>
    <w:semiHidden/>
    <w:unhideWhenUsed/>
    <w:rsid w:val="009916D8"/>
    <w:pPr>
      <w:spacing w:after="100"/>
      <w:ind w:left="660"/>
    </w:pPr>
    <w:rPr>
      <w:rFonts w:eastAsia="Calibri"/>
      <w:lang w:eastAsia="en-US"/>
    </w:rPr>
  </w:style>
  <w:style w:type="paragraph" w:styleId="51">
    <w:name w:val="toc 5"/>
    <w:basedOn w:val="a"/>
    <w:next w:val="a"/>
    <w:autoRedefine/>
    <w:uiPriority w:val="39"/>
    <w:semiHidden/>
    <w:unhideWhenUsed/>
    <w:rsid w:val="009916D8"/>
    <w:pPr>
      <w:spacing w:after="100"/>
      <w:ind w:left="880"/>
    </w:pPr>
    <w:rPr>
      <w:rFonts w:eastAsia="Calibri"/>
      <w:lang w:eastAsia="en-US"/>
    </w:rPr>
  </w:style>
  <w:style w:type="paragraph" w:styleId="61">
    <w:name w:val="toc 6"/>
    <w:basedOn w:val="a"/>
    <w:next w:val="a"/>
    <w:autoRedefine/>
    <w:uiPriority w:val="39"/>
    <w:semiHidden/>
    <w:unhideWhenUsed/>
    <w:rsid w:val="009916D8"/>
    <w:pPr>
      <w:spacing w:after="100"/>
      <w:ind w:left="1100"/>
    </w:pPr>
    <w:rPr>
      <w:rFonts w:eastAsia="Calibri"/>
      <w:lang w:eastAsia="en-US"/>
    </w:rPr>
  </w:style>
  <w:style w:type="paragraph" w:styleId="71">
    <w:name w:val="toc 7"/>
    <w:basedOn w:val="a"/>
    <w:next w:val="a"/>
    <w:autoRedefine/>
    <w:uiPriority w:val="39"/>
    <w:semiHidden/>
    <w:unhideWhenUsed/>
    <w:rsid w:val="009916D8"/>
    <w:pPr>
      <w:spacing w:after="100"/>
      <w:ind w:left="1320"/>
    </w:pPr>
    <w:rPr>
      <w:rFonts w:eastAsia="Calibri"/>
      <w:lang w:eastAsia="en-US"/>
    </w:rPr>
  </w:style>
  <w:style w:type="paragraph" w:styleId="81">
    <w:name w:val="toc 8"/>
    <w:basedOn w:val="a"/>
    <w:next w:val="a"/>
    <w:autoRedefine/>
    <w:uiPriority w:val="39"/>
    <w:semiHidden/>
    <w:unhideWhenUsed/>
    <w:rsid w:val="009916D8"/>
    <w:pPr>
      <w:spacing w:after="100"/>
      <w:ind w:left="1540"/>
    </w:pPr>
    <w:rPr>
      <w:rFonts w:eastAsia="Calibri"/>
      <w:lang w:eastAsia="en-US"/>
    </w:rPr>
  </w:style>
  <w:style w:type="paragraph" w:styleId="91">
    <w:name w:val="toc 9"/>
    <w:basedOn w:val="a"/>
    <w:next w:val="a"/>
    <w:autoRedefine/>
    <w:uiPriority w:val="39"/>
    <w:semiHidden/>
    <w:unhideWhenUsed/>
    <w:rsid w:val="009916D8"/>
    <w:pPr>
      <w:spacing w:after="100"/>
      <w:ind w:left="1760"/>
    </w:pPr>
    <w:rPr>
      <w:rFonts w:eastAsia="Calibr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9916D8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916D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9916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9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916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16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99"/>
    <w:semiHidden/>
    <w:unhideWhenUsed/>
    <w:qFormat/>
    <w:rsid w:val="009916D8"/>
    <w:pPr>
      <w:spacing w:line="240" w:lineRule="auto"/>
      <w:jc w:val="both"/>
    </w:pPr>
    <w:rPr>
      <w:rFonts w:ascii="Times New Roman" w:eastAsia="Calibri" w:hAnsi="Times New Roman"/>
      <w:b/>
      <w:bCs/>
      <w:color w:val="4F81BD"/>
      <w:sz w:val="18"/>
      <w:szCs w:val="18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9916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9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9916D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991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916D8"/>
    <w:pPr>
      <w:spacing w:after="0" w:line="240" w:lineRule="auto"/>
      <w:jc w:val="center"/>
    </w:pPr>
    <w:rPr>
      <w:rFonts w:eastAsia="Calibri"/>
      <w:b/>
      <w:bCs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9916D8"/>
    <w:rPr>
      <w:rFonts w:ascii="Calibri" w:eastAsia="Calibri" w:hAnsi="Calibri" w:cs="Times New Roman"/>
      <w:b/>
      <w:bCs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916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9916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9916D8"/>
    <w:rPr>
      <w:rFonts w:ascii="Calibri" w:eastAsia="Times New Roman" w:hAnsi="Calibri" w:cs="Times New Roman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991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9916D8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E-mail Signature"/>
    <w:basedOn w:val="a"/>
    <w:link w:val="af6"/>
    <w:uiPriority w:val="99"/>
    <w:semiHidden/>
    <w:unhideWhenUsed/>
    <w:rsid w:val="009916D8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6">
    <w:name w:val="Электронная подпись Знак"/>
    <w:basedOn w:val="a0"/>
    <w:link w:val="af5"/>
    <w:uiPriority w:val="99"/>
    <w:semiHidden/>
    <w:rsid w:val="009916D8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9916D8"/>
    <w:rPr>
      <w:b/>
      <w:bCs/>
    </w:rPr>
  </w:style>
  <w:style w:type="character" w:customStyle="1" w:styleId="af8">
    <w:name w:val="Тема примечания Знак"/>
    <w:basedOn w:val="a7"/>
    <w:link w:val="af7"/>
    <w:uiPriority w:val="99"/>
    <w:semiHidden/>
    <w:rsid w:val="009916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991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916D8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b">
    <w:name w:val="Без интервала Знак"/>
    <w:link w:val="afc"/>
    <w:uiPriority w:val="1"/>
    <w:locked/>
    <w:rsid w:val="009916D8"/>
    <w:rPr>
      <w:rFonts w:ascii="Times New Roman" w:eastAsia="Times New Roman" w:hAnsi="Times New Roman" w:cs="Times New Roman"/>
    </w:rPr>
  </w:style>
  <w:style w:type="paragraph" w:styleId="afc">
    <w:name w:val="No Spacing"/>
    <w:link w:val="afb"/>
    <w:uiPriority w:val="1"/>
    <w:qFormat/>
    <w:rsid w:val="009916D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d">
    <w:name w:val="Revision"/>
    <w:uiPriority w:val="99"/>
    <w:semiHidden/>
    <w:rsid w:val="009916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Абзац списка Знак"/>
    <w:link w:val="aff"/>
    <w:uiPriority w:val="99"/>
    <w:locked/>
    <w:rsid w:val="009916D8"/>
    <w:rPr>
      <w:rFonts w:ascii="Times New Roman" w:eastAsia="Times New Roman" w:hAnsi="Times New Roman" w:cs="Times New Roman"/>
    </w:rPr>
  </w:style>
  <w:style w:type="paragraph" w:styleId="aff">
    <w:name w:val="List Paragraph"/>
    <w:basedOn w:val="a"/>
    <w:link w:val="afe"/>
    <w:uiPriority w:val="99"/>
    <w:qFormat/>
    <w:rsid w:val="009916D8"/>
    <w:pPr>
      <w:ind w:left="720"/>
      <w:contextualSpacing/>
    </w:pPr>
    <w:rPr>
      <w:rFonts w:ascii="Times New Roman" w:hAnsi="Times New Roman"/>
      <w:lang w:eastAsia="en-US"/>
    </w:rPr>
  </w:style>
  <w:style w:type="paragraph" w:styleId="aff0">
    <w:name w:val="TOC Heading"/>
    <w:basedOn w:val="1"/>
    <w:next w:val="a"/>
    <w:uiPriority w:val="39"/>
    <w:semiHidden/>
    <w:unhideWhenUsed/>
    <w:qFormat/>
    <w:rsid w:val="009916D8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customStyle="1" w:styleId="d2">
    <w:name w:val="[d2екст"/>
    <w:basedOn w:val="a"/>
    <w:uiPriority w:val="99"/>
    <w:rsid w:val="009916D8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9916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абзац 4.1"/>
    <w:basedOn w:val="aff"/>
    <w:uiPriority w:val="99"/>
    <w:rsid w:val="009916D8"/>
    <w:pPr>
      <w:numPr>
        <w:numId w:val="2"/>
      </w:numPr>
      <w:tabs>
        <w:tab w:val="num" w:pos="360"/>
      </w:tabs>
      <w:spacing w:before="360" w:after="120" w:line="240" w:lineRule="auto"/>
      <w:ind w:firstLine="0"/>
      <w:contextualSpacing w:val="0"/>
    </w:pPr>
    <w:rPr>
      <w:b/>
      <w:sz w:val="28"/>
      <w:szCs w:val="24"/>
    </w:rPr>
  </w:style>
  <w:style w:type="paragraph" w:customStyle="1" w:styleId="12">
    <w:name w:val="1 уровень"/>
    <w:basedOn w:val="aff"/>
    <w:uiPriority w:val="99"/>
    <w:rsid w:val="009916D8"/>
    <w:pPr>
      <w:keepNext/>
      <w:pageBreakBefore/>
      <w:numPr>
        <w:numId w:val="3"/>
      </w:numPr>
      <w:tabs>
        <w:tab w:val="num" w:pos="360"/>
      </w:tabs>
      <w:spacing w:before="240" w:after="240" w:line="240" w:lineRule="auto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paragraph" w:customStyle="1" w:styleId="aff3">
    <w:name w:val="приложение"/>
    <w:basedOn w:val="a"/>
    <w:uiPriority w:val="99"/>
    <w:rsid w:val="009916D8"/>
    <w:pPr>
      <w:spacing w:before="120" w:after="12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xl70">
    <w:name w:val="xl70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3"/>
      <w:szCs w:val="23"/>
    </w:rPr>
  </w:style>
  <w:style w:type="paragraph" w:customStyle="1" w:styleId="xl74">
    <w:name w:val="xl74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81">
    <w:name w:val="xl81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84">
    <w:name w:val="xl8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93">
    <w:name w:val="xl93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94">
    <w:name w:val="xl94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font5">
    <w:name w:val="font5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9916D8"/>
    <w:pPr>
      <w:pBdr>
        <w:top w:val="single" w:sz="4" w:space="0" w:color="auto"/>
        <w:left w:val="dashed" w:sz="4" w:space="0" w:color="auto"/>
        <w:bottom w:val="single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9916D8"/>
    <w:pPr>
      <w:pBdr>
        <w:top w:val="single" w:sz="4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uiPriority w:val="99"/>
    <w:rsid w:val="009916D8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uiPriority w:val="99"/>
    <w:rsid w:val="009916D8"/>
    <w:pPr>
      <w:pBdr>
        <w:top w:val="single" w:sz="4" w:space="0" w:color="auto"/>
        <w:left w:val="dashed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uiPriority w:val="99"/>
    <w:rsid w:val="009916D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uiPriority w:val="99"/>
    <w:rsid w:val="009916D8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uiPriority w:val="99"/>
    <w:rsid w:val="009916D8"/>
    <w:pPr>
      <w:pBdr>
        <w:top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uiPriority w:val="99"/>
    <w:rsid w:val="009916D8"/>
    <w:pPr>
      <w:pBdr>
        <w:top w:val="single" w:sz="4" w:space="0" w:color="auto"/>
        <w:left w:val="dashed" w:sz="4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uiPriority w:val="99"/>
    <w:rsid w:val="009916D8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uiPriority w:val="99"/>
    <w:rsid w:val="009916D8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uiPriority w:val="99"/>
    <w:rsid w:val="009916D8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uiPriority w:val="99"/>
    <w:rsid w:val="009916D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uiPriority w:val="99"/>
    <w:rsid w:val="009916D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uiPriority w:val="99"/>
    <w:rsid w:val="009916D8"/>
    <w:pPr>
      <w:pBdr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Arial" w:hAnsi="Arial"/>
      <w:sz w:val="20"/>
      <w:szCs w:val="20"/>
    </w:rPr>
  </w:style>
  <w:style w:type="paragraph" w:customStyle="1" w:styleId="xl136">
    <w:name w:val="xl136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20"/>
      <w:szCs w:val="20"/>
    </w:rPr>
  </w:style>
  <w:style w:type="paragraph" w:customStyle="1" w:styleId="xl137">
    <w:name w:val="xl137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8">
    <w:name w:val="xl138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uiPriority w:val="99"/>
    <w:rsid w:val="009916D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44">
    <w:name w:val="xl14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9916D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uiPriority w:val="99"/>
    <w:rsid w:val="009916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uiPriority w:val="99"/>
    <w:rsid w:val="009916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uiPriority w:val="99"/>
    <w:rsid w:val="009916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9">
    <w:name w:val="xl159"/>
    <w:basedOn w:val="a"/>
    <w:uiPriority w:val="99"/>
    <w:rsid w:val="009916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uiPriority w:val="99"/>
    <w:rsid w:val="009916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"/>
    <w:uiPriority w:val="99"/>
    <w:rsid w:val="009916D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4">
    <w:name w:val="xl164"/>
    <w:basedOn w:val="a"/>
    <w:uiPriority w:val="99"/>
    <w:rsid w:val="009916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uiPriority w:val="99"/>
    <w:rsid w:val="009916D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uiPriority w:val="99"/>
    <w:rsid w:val="009916D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uiPriority w:val="99"/>
    <w:rsid w:val="009916D8"/>
    <w:pPr>
      <w:pBdr>
        <w:top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uiPriority w:val="99"/>
    <w:rsid w:val="009916D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9916D8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uiPriority w:val="99"/>
    <w:rsid w:val="009916D8"/>
    <w:pPr>
      <w:pBdr>
        <w:left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3">
    <w:name w:val="xl173"/>
    <w:basedOn w:val="a"/>
    <w:uiPriority w:val="99"/>
    <w:rsid w:val="009916D8"/>
    <w:pPr>
      <w:pBdr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uiPriority w:val="99"/>
    <w:rsid w:val="009916D8"/>
    <w:pPr>
      <w:pBdr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15">
    <w:name w:val="Заголвки 1 уровня Знак"/>
    <w:link w:val="16"/>
    <w:uiPriority w:val="99"/>
    <w:locked/>
    <w:rsid w:val="009916D8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6">
    <w:name w:val="Заголвки 1 уровня"/>
    <w:basedOn w:val="1"/>
    <w:link w:val="15"/>
    <w:uiPriority w:val="99"/>
    <w:rsid w:val="009916D8"/>
    <w:pPr>
      <w:keepLines/>
      <w:pageBreakBefore/>
      <w:spacing w:before="60" w:after="240" w:line="240" w:lineRule="auto"/>
      <w:jc w:val="center"/>
    </w:pPr>
    <w:rPr>
      <w:rFonts w:ascii="Times New Roman" w:hAnsi="Times New Roman"/>
      <w:kern w:val="0"/>
      <w:lang w:eastAsia="en-US"/>
    </w:rPr>
  </w:style>
  <w:style w:type="character" w:customStyle="1" w:styleId="aff4">
    <w:name w:val="Шапка таблицы Знак"/>
    <w:link w:val="aff5"/>
    <w:locked/>
    <w:rsid w:val="009916D8"/>
    <w:rPr>
      <w:rFonts w:ascii="Times New Roman" w:eastAsia="Times New Roman" w:hAnsi="Times New Roman" w:cs="Times New Roman"/>
      <w:b/>
      <w:bCs/>
      <w:szCs w:val="18"/>
    </w:rPr>
  </w:style>
  <w:style w:type="paragraph" w:customStyle="1" w:styleId="aff5">
    <w:name w:val="Шапка таблицы"/>
    <w:basedOn w:val="a"/>
    <w:link w:val="aff4"/>
    <w:rsid w:val="009916D8"/>
    <w:pPr>
      <w:keepNext/>
      <w:spacing w:before="60" w:after="80" w:line="240" w:lineRule="auto"/>
    </w:pPr>
    <w:rPr>
      <w:rFonts w:ascii="Times New Roman" w:hAnsi="Times New Roman"/>
      <w:b/>
      <w:bCs/>
      <w:szCs w:val="18"/>
      <w:lang w:eastAsia="en-US"/>
    </w:rPr>
  </w:style>
  <w:style w:type="character" w:customStyle="1" w:styleId="aff6">
    <w:name w:val="Отчет Знак"/>
    <w:link w:val="aff7"/>
    <w:uiPriority w:val="99"/>
    <w:locked/>
    <w:rsid w:val="009916D8"/>
    <w:rPr>
      <w:rFonts w:ascii="Times New Roman" w:hAnsi="Times New Roman" w:cs="Times New Roman"/>
      <w:sz w:val="28"/>
    </w:rPr>
  </w:style>
  <w:style w:type="paragraph" w:customStyle="1" w:styleId="aff7">
    <w:name w:val="Отчет"/>
    <w:basedOn w:val="a"/>
    <w:link w:val="aff6"/>
    <w:uiPriority w:val="99"/>
    <w:rsid w:val="009916D8"/>
    <w:pPr>
      <w:spacing w:after="0" w:line="36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7">
    <w:name w:val="Список 1 Знак"/>
    <w:link w:val="11"/>
    <w:uiPriority w:val="99"/>
    <w:locked/>
    <w:rsid w:val="009916D8"/>
    <w:rPr>
      <w:rFonts w:ascii="Times New Roman" w:hAnsi="Times New Roman" w:cs="Times New Roman"/>
      <w:sz w:val="28"/>
    </w:rPr>
  </w:style>
  <w:style w:type="paragraph" w:customStyle="1" w:styleId="11">
    <w:name w:val="Список 1"/>
    <w:basedOn w:val="a"/>
    <w:link w:val="17"/>
    <w:uiPriority w:val="99"/>
    <w:rsid w:val="009916D8"/>
    <w:pPr>
      <w:numPr>
        <w:numId w:val="4"/>
      </w:numPr>
      <w:spacing w:before="120" w:after="12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ff8">
    <w:name w:val="Текст по ГОСТ Знак"/>
    <w:link w:val="aff9"/>
    <w:locked/>
    <w:rsid w:val="009916D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9">
    <w:name w:val="Текст по ГОСТ"/>
    <w:basedOn w:val="a"/>
    <w:link w:val="aff8"/>
    <w:autoRedefine/>
    <w:qFormat/>
    <w:rsid w:val="009916D8"/>
    <w:pPr>
      <w:keepNext/>
      <w:spacing w:after="0" w:line="360" w:lineRule="auto"/>
      <w:ind w:firstLine="709"/>
      <w:jc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8">
    <w:name w:val="Заголовок оглавления1"/>
    <w:basedOn w:val="1"/>
    <w:next w:val="a"/>
    <w:uiPriority w:val="39"/>
    <w:semiHidden/>
    <w:qFormat/>
    <w:rsid w:val="009916D8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customStyle="1" w:styleId="ConsPlusNormal">
    <w:name w:val="ConsPlusNormal"/>
    <w:rsid w:val="009916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ffa">
    <w:name w:val="Обычный (тбл) Знак"/>
    <w:link w:val="affb"/>
    <w:locked/>
    <w:rsid w:val="009916D8"/>
  </w:style>
  <w:style w:type="paragraph" w:customStyle="1" w:styleId="affb">
    <w:name w:val="Обычный (тбл)"/>
    <w:basedOn w:val="a"/>
    <w:link w:val="affa"/>
    <w:rsid w:val="009916D8"/>
    <w:pPr>
      <w:spacing w:before="40" w:after="8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7">
    <w:name w:val="МР заголовок2 Знак"/>
    <w:link w:val="2"/>
    <w:locked/>
    <w:rsid w:val="009916D8"/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МР заголовок2"/>
    <w:basedOn w:val="aff"/>
    <w:next w:val="a"/>
    <w:link w:val="27"/>
    <w:qFormat/>
    <w:rsid w:val="009916D8"/>
    <w:pPr>
      <w:keepNext/>
      <w:keepLines/>
      <w:numPr>
        <w:ilvl w:val="1"/>
        <w:numId w:val="5"/>
      </w:numPr>
      <w:spacing w:before="120" w:after="120" w:line="240" w:lineRule="auto"/>
      <w:ind w:left="788" w:hanging="431"/>
      <w:outlineLvl w:val="1"/>
    </w:pPr>
    <w:rPr>
      <w:rFonts w:eastAsiaTheme="minorHAnsi"/>
      <w:b/>
      <w:sz w:val="28"/>
      <w:szCs w:val="28"/>
    </w:rPr>
  </w:style>
  <w:style w:type="paragraph" w:customStyle="1" w:styleId="10">
    <w:name w:val="МР заголовок1"/>
    <w:basedOn w:val="aff"/>
    <w:next w:val="2"/>
    <w:uiPriority w:val="99"/>
    <w:qFormat/>
    <w:rsid w:val="009916D8"/>
    <w:pPr>
      <w:keepNext/>
      <w:keepLines/>
      <w:pageBreakBefore/>
      <w:numPr>
        <w:numId w:val="5"/>
      </w:numPr>
      <w:tabs>
        <w:tab w:val="num" w:pos="360"/>
      </w:tabs>
      <w:spacing w:after="120" w:line="240" w:lineRule="auto"/>
      <w:ind w:left="357" w:hanging="357"/>
      <w:outlineLvl w:val="0"/>
    </w:pPr>
    <w:rPr>
      <w:rFonts w:eastAsia="Calibri"/>
      <w:b/>
      <w:sz w:val="32"/>
      <w:szCs w:val="28"/>
    </w:rPr>
  </w:style>
  <w:style w:type="character" w:styleId="affc">
    <w:name w:val="footnote reference"/>
    <w:uiPriority w:val="99"/>
    <w:semiHidden/>
    <w:unhideWhenUsed/>
    <w:rsid w:val="009916D8"/>
    <w:rPr>
      <w:rFonts w:ascii="Times New Roman" w:hAnsi="Times New Roman" w:cs="Times New Roman" w:hint="default"/>
      <w:vertAlign w:val="superscript"/>
    </w:rPr>
  </w:style>
  <w:style w:type="character" w:styleId="affd">
    <w:name w:val="annotation reference"/>
    <w:uiPriority w:val="99"/>
    <w:semiHidden/>
    <w:unhideWhenUsed/>
    <w:rsid w:val="009916D8"/>
    <w:rPr>
      <w:rFonts w:ascii="Times New Roman" w:hAnsi="Times New Roman" w:cs="Times New Roman" w:hint="default"/>
      <w:sz w:val="16"/>
    </w:rPr>
  </w:style>
  <w:style w:type="character" w:styleId="affe">
    <w:name w:val="Book Title"/>
    <w:uiPriority w:val="33"/>
    <w:qFormat/>
    <w:rsid w:val="009916D8"/>
    <w:rPr>
      <w:b/>
      <w:bCs/>
      <w:smallCaps/>
      <w:spacing w:val="5"/>
    </w:rPr>
  </w:style>
  <w:style w:type="character" w:customStyle="1" w:styleId="val">
    <w:name w:val="val"/>
    <w:basedOn w:val="a0"/>
    <w:rsid w:val="009916D8"/>
  </w:style>
  <w:style w:type="character" w:customStyle="1" w:styleId="Hyperlink0">
    <w:name w:val="Hyperlink.0"/>
    <w:rsid w:val="009916D8"/>
    <w:rPr>
      <w:sz w:val="28"/>
      <w:szCs w:val="28"/>
    </w:rPr>
  </w:style>
  <w:style w:type="character" w:customStyle="1" w:styleId="afff">
    <w:name w:val="Нет"/>
    <w:rsid w:val="009916D8"/>
  </w:style>
  <w:style w:type="paragraph" w:customStyle="1" w:styleId="ConsPlusNonformat">
    <w:name w:val="ConsPlusNonformat"/>
    <w:rsid w:val="006F6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4689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ff0">
    <w:name w:val="endnote reference"/>
    <w:basedOn w:val="a0"/>
    <w:uiPriority w:val="99"/>
    <w:semiHidden/>
    <w:unhideWhenUsed/>
    <w:rsid w:val="003605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BEF1-D5D2-4A5A-BADB-D1030CB4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Н В. Чукавина</cp:lastModifiedBy>
  <cp:revision>2</cp:revision>
  <cp:lastPrinted>2021-05-26T04:48:00Z</cp:lastPrinted>
  <dcterms:created xsi:type="dcterms:W3CDTF">2021-06-01T07:10:00Z</dcterms:created>
  <dcterms:modified xsi:type="dcterms:W3CDTF">2021-06-01T07:10:00Z</dcterms:modified>
</cp:coreProperties>
</file>