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</w:t>
      </w:r>
      <w:r w:rsidR="00DC30D4">
        <w:rPr>
          <w:rFonts w:ascii="Times New Roman" w:hAnsi="Times New Roman" w:cs="Times New Roman"/>
          <w:sz w:val="28"/>
          <w:szCs w:val="28"/>
        </w:rPr>
        <w:t>3</w:t>
      </w:r>
      <w:r w:rsidR="00D350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F24E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___» </w:t>
      </w:r>
      <w:r w:rsidR="007E7E0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сформулирован вывод, определено «проблемное поле», перспектива развития ДОО и пути решения выявленных «проблемных полей». </w:t>
      </w:r>
    </w:p>
    <w:p w:rsidR="00DC30D4" w:rsidRPr="00DC30D4" w:rsidRDefault="005E7D34" w:rsidP="005E0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0D4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C82F77" w:rsidRPr="00DC30D4">
        <w:rPr>
          <w:rFonts w:ascii="Times New Roman" w:hAnsi="Times New Roman" w:cs="Times New Roman"/>
          <w:sz w:val="28"/>
          <w:szCs w:val="28"/>
        </w:rPr>
        <w:t>во всех разделах</w:t>
      </w:r>
      <w:r w:rsidR="0078432F">
        <w:rPr>
          <w:rFonts w:ascii="Times New Roman" w:hAnsi="Times New Roman" w:cs="Times New Roman"/>
          <w:sz w:val="28"/>
          <w:szCs w:val="28"/>
        </w:rPr>
        <w:t xml:space="preserve"> (и подразделах к ним)</w:t>
      </w:r>
      <w:r w:rsidR="00C82F77" w:rsidRPr="00DC30D4">
        <w:rPr>
          <w:rFonts w:ascii="Times New Roman" w:hAnsi="Times New Roman" w:cs="Times New Roman"/>
          <w:sz w:val="28"/>
          <w:szCs w:val="28"/>
        </w:rPr>
        <w:t xml:space="preserve"> аналитическая часть представлена </w:t>
      </w:r>
      <w:r w:rsidRPr="00DC30D4">
        <w:rPr>
          <w:rFonts w:ascii="Times New Roman" w:hAnsi="Times New Roman" w:cs="Times New Roman"/>
          <w:sz w:val="28"/>
          <w:szCs w:val="28"/>
        </w:rPr>
        <w:t>перечнем проведенных мероприятий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Pr="00DC30D4">
        <w:rPr>
          <w:rFonts w:ascii="Times New Roman" w:hAnsi="Times New Roman" w:cs="Times New Roman"/>
          <w:sz w:val="28"/>
          <w:szCs w:val="28"/>
        </w:rPr>
        <w:t>цел</w:t>
      </w:r>
      <w:r w:rsidR="00DC30D4" w:rsidRPr="00DC30D4">
        <w:rPr>
          <w:rFonts w:ascii="Times New Roman" w:hAnsi="Times New Roman" w:cs="Times New Roman"/>
          <w:sz w:val="28"/>
          <w:szCs w:val="28"/>
        </w:rPr>
        <w:t>и</w:t>
      </w:r>
      <w:r w:rsidRPr="00DC30D4">
        <w:rPr>
          <w:rFonts w:ascii="Times New Roman" w:hAnsi="Times New Roman" w:cs="Times New Roman"/>
          <w:sz w:val="28"/>
          <w:szCs w:val="28"/>
        </w:rPr>
        <w:t xml:space="preserve"> их проведения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, перечнем задач, на решение которых были организованы и проведены мероприятия. </w:t>
      </w:r>
      <w:r w:rsidR="005E0AD5">
        <w:rPr>
          <w:rFonts w:ascii="Times New Roman" w:hAnsi="Times New Roman" w:cs="Times New Roman"/>
          <w:sz w:val="28"/>
          <w:szCs w:val="28"/>
        </w:rPr>
        <w:t>Однако, в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 некоторых подразделах выводы, «проблемное» поле и перспективы </w:t>
      </w:r>
      <w:r w:rsidR="005E0AD5">
        <w:rPr>
          <w:rFonts w:ascii="Times New Roman" w:hAnsi="Times New Roman" w:cs="Times New Roman"/>
          <w:sz w:val="28"/>
          <w:szCs w:val="28"/>
        </w:rPr>
        <w:t xml:space="preserve">не </w:t>
      </w:r>
      <w:r w:rsidR="00DC30D4" w:rsidRPr="00DC30D4">
        <w:rPr>
          <w:rFonts w:ascii="Times New Roman" w:hAnsi="Times New Roman" w:cs="Times New Roman"/>
          <w:sz w:val="28"/>
          <w:szCs w:val="28"/>
        </w:rPr>
        <w:t>имеют прямо</w:t>
      </w:r>
      <w:r w:rsidR="0078432F">
        <w:rPr>
          <w:rFonts w:ascii="Times New Roman" w:hAnsi="Times New Roman" w:cs="Times New Roman"/>
          <w:sz w:val="28"/>
          <w:szCs w:val="28"/>
        </w:rPr>
        <w:t>го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78432F">
        <w:rPr>
          <w:rFonts w:ascii="Times New Roman" w:hAnsi="Times New Roman" w:cs="Times New Roman"/>
          <w:sz w:val="28"/>
          <w:szCs w:val="28"/>
        </w:rPr>
        <w:t>я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 к </w:t>
      </w:r>
      <w:r w:rsidR="005E0AD5">
        <w:rPr>
          <w:rFonts w:ascii="Times New Roman" w:hAnsi="Times New Roman" w:cs="Times New Roman"/>
          <w:sz w:val="28"/>
          <w:szCs w:val="28"/>
        </w:rPr>
        <w:t xml:space="preserve">выше описанному 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анализу </w:t>
      </w:r>
      <w:r w:rsidR="005E0AD5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DC30D4">
        <w:rPr>
          <w:rFonts w:ascii="Times New Roman" w:hAnsi="Times New Roman" w:cs="Times New Roman"/>
          <w:sz w:val="28"/>
          <w:szCs w:val="28"/>
        </w:rPr>
        <w:t xml:space="preserve">(например, «результаты освоения ОП </w:t>
      </w:r>
      <w:proofErr w:type="gramStart"/>
      <w:r w:rsidR="00DC30D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C30D4">
        <w:rPr>
          <w:rFonts w:ascii="Times New Roman" w:hAnsi="Times New Roman" w:cs="Times New Roman"/>
          <w:sz w:val="28"/>
          <w:szCs w:val="28"/>
        </w:rPr>
        <w:t>» и «инновационная деятельность»)</w:t>
      </w:r>
      <w:r w:rsidR="00DC30D4" w:rsidRPr="00DC30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D34" w:rsidRDefault="005E0AD5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Отсутствует анализ реализации мероприятий Программы развития за 2019 год. </w:t>
      </w:r>
    </w:p>
    <w:p w:rsidR="00C82F77" w:rsidRDefault="0078432F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подразделов н</w:t>
      </w:r>
      <w:r w:rsidR="005E7D34">
        <w:rPr>
          <w:rFonts w:ascii="Times New Roman" w:hAnsi="Times New Roman" w:cs="Times New Roman"/>
          <w:sz w:val="28"/>
          <w:szCs w:val="28"/>
        </w:rPr>
        <w:t>е достаточно отражена динамика (положительная или отрицательная)</w:t>
      </w:r>
      <w:r w:rsidR="00EC5F69">
        <w:rPr>
          <w:rFonts w:ascii="Times New Roman" w:hAnsi="Times New Roman" w:cs="Times New Roman"/>
          <w:sz w:val="28"/>
          <w:szCs w:val="28"/>
        </w:rPr>
        <w:t xml:space="preserve"> в числовых показателях, например, в сравнении с 2018 годом, а также на начало и конец 2019 года</w:t>
      </w:r>
      <w:r w:rsidR="00DC30D4">
        <w:rPr>
          <w:rFonts w:ascii="Times New Roman" w:hAnsi="Times New Roman" w:cs="Times New Roman"/>
          <w:sz w:val="28"/>
          <w:szCs w:val="28"/>
        </w:rPr>
        <w:t>, что не позволяет оценить сформулированный вывод в части конкретных достижений деятельности ДОО (не с чем сравнить показатели)</w:t>
      </w:r>
      <w:r w:rsidR="00EC5F69">
        <w:rPr>
          <w:rFonts w:ascii="Times New Roman" w:hAnsi="Times New Roman" w:cs="Times New Roman"/>
          <w:sz w:val="28"/>
          <w:szCs w:val="28"/>
        </w:rPr>
        <w:t>.</w:t>
      </w: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E22851" w:rsidRPr="005E0AD5" w:rsidRDefault="00E22851" w:rsidP="0078432F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30D4">
        <w:rPr>
          <w:rFonts w:ascii="Times New Roman" w:hAnsi="Times New Roman" w:cs="Times New Roman"/>
          <w:sz w:val="28"/>
          <w:szCs w:val="28"/>
        </w:rPr>
        <w:t xml:space="preserve">Не перечислять программы, которые составляют содержание ОП </w:t>
      </w:r>
      <w:proofErr w:type="gramStart"/>
      <w:r w:rsidRPr="00DC30D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C30D4">
        <w:rPr>
          <w:rFonts w:ascii="Times New Roman" w:hAnsi="Times New Roman" w:cs="Times New Roman"/>
          <w:sz w:val="28"/>
          <w:szCs w:val="28"/>
        </w:rPr>
        <w:t>, так как программа  размещена на официальном сайте ДОО.</w:t>
      </w:r>
      <w:r w:rsidR="00DC30D4" w:rsidRPr="00DC30D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DC30D4">
        <w:rPr>
          <w:rFonts w:ascii="Times New Roman" w:hAnsi="Times New Roman" w:cs="Times New Roman"/>
          <w:sz w:val="27"/>
          <w:szCs w:val="27"/>
        </w:rPr>
        <w:t>Достаточно указать те, которые были включены в ОП ДО за отчетный период времени</w:t>
      </w:r>
      <w:r w:rsidR="0078432F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5E0AD5" w:rsidRPr="005E0AD5" w:rsidRDefault="005E0AD5" w:rsidP="0078432F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Включить в отчет анализ реализации плана действий Программы развития за отчетный период.</w:t>
      </w:r>
    </w:p>
    <w:p w:rsidR="005E0AD5" w:rsidRPr="0078432F" w:rsidRDefault="005E0AD5" w:rsidP="0078432F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 </w:t>
      </w:r>
      <w:r w:rsidRPr="005E0AD5">
        <w:rPr>
          <w:rFonts w:ascii="Times New Roman" w:hAnsi="Times New Roman" w:cs="Times New Roman"/>
          <w:sz w:val="28"/>
          <w:szCs w:val="28"/>
        </w:rPr>
        <w:t>«Результат деятельности учреждения, качество образования» в аналитическую часть «Организация ВСОКО» исключить внешний контроль.</w:t>
      </w:r>
      <w:r>
        <w:rPr>
          <w:sz w:val="24"/>
          <w:szCs w:val="24"/>
        </w:rPr>
        <w:t xml:space="preserve"> </w:t>
      </w:r>
      <w:r w:rsidR="0078432F" w:rsidRPr="0078432F">
        <w:rPr>
          <w:rFonts w:ascii="Times New Roman" w:hAnsi="Times New Roman" w:cs="Times New Roman"/>
          <w:sz w:val="28"/>
          <w:szCs w:val="28"/>
        </w:rPr>
        <w:t>Результаты ВСОКО за 2019 год представлены не</w:t>
      </w:r>
      <w:r w:rsidR="0078432F">
        <w:rPr>
          <w:rFonts w:ascii="Times New Roman" w:hAnsi="Times New Roman" w:cs="Times New Roman"/>
          <w:sz w:val="28"/>
          <w:szCs w:val="28"/>
        </w:rPr>
        <w:t xml:space="preserve"> </w:t>
      </w:r>
      <w:r w:rsidR="0078432F" w:rsidRPr="0078432F">
        <w:rPr>
          <w:rFonts w:ascii="Times New Roman" w:hAnsi="Times New Roman" w:cs="Times New Roman"/>
          <w:sz w:val="28"/>
          <w:szCs w:val="28"/>
        </w:rPr>
        <w:t>системно.</w:t>
      </w:r>
    </w:p>
    <w:p w:rsidR="005E0AD5" w:rsidRDefault="005E0AD5" w:rsidP="0078432F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несогласованность между выводами подразделов (например, </w:t>
      </w:r>
      <w:r w:rsidR="0078432F">
        <w:rPr>
          <w:rFonts w:ascii="Times New Roman" w:hAnsi="Times New Roman" w:cs="Times New Roman"/>
          <w:sz w:val="28"/>
          <w:szCs w:val="28"/>
        </w:rPr>
        <w:t>«Р</w:t>
      </w:r>
      <w:r>
        <w:rPr>
          <w:rFonts w:ascii="Times New Roman" w:hAnsi="Times New Roman" w:cs="Times New Roman"/>
          <w:sz w:val="28"/>
          <w:szCs w:val="28"/>
        </w:rPr>
        <w:t xml:space="preserve">езультаты освоения 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» и «Кадровый состав»).</w:t>
      </w:r>
    </w:p>
    <w:p w:rsidR="0078432F" w:rsidRPr="0078432F" w:rsidRDefault="0078432F" w:rsidP="0078432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65E5A"/>
    <w:multiLevelType w:val="hybridMultilevel"/>
    <w:tmpl w:val="8BB2B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1D741D"/>
    <w:rsid w:val="002B4BCB"/>
    <w:rsid w:val="0030083D"/>
    <w:rsid w:val="003E0410"/>
    <w:rsid w:val="0057114B"/>
    <w:rsid w:val="005E0AD5"/>
    <w:rsid w:val="005E7D34"/>
    <w:rsid w:val="00755B01"/>
    <w:rsid w:val="00770C26"/>
    <w:rsid w:val="0078432F"/>
    <w:rsid w:val="007E7E0C"/>
    <w:rsid w:val="00820FEB"/>
    <w:rsid w:val="00A11EBF"/>
    <w:rsid w:val="00AB0501"/>
    <w:rsid w:val="00C82F77"/>
    <w:rsid w:val="00D350C8"/>
    <w:rsid w:val="00DC30D4"/>
    <w:rsid w:val="00E22851"/>
    <w:rsid w:val="00EC5F69"/>
    <w:rsid w:val="00F2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3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10</cp:revision>
  <cp:lastPrinted>2020-04-16T06:17:00Z</cp:lastPrinted>
  <dcterms:created xsi:type="dcterms:W3CDTF">2020-04-09T08:47:00Z</dcterms:created>
  <dcterms:modified xsi:type="dcterms:W3CDTF">2021-06-02T07:35:00Z</dcterms:modified>
</cp:coreProperties>
</file>